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E7" w:rsidRPr="008627F6" w:rsidRDefault="005717E7" w:rsidP="005717E7">
      <w:pPr>
        <w:pStyle w:val="Ttulo1"/>
        <w:shd w:val="clear" w:color="auto" w:fill="999999"/>
        <w:tabs>
          <w:tab w:val="clear" w:pos="588"/>
        </w:tabs>
        <w:spacing w:after="400"/>
        <w:ind w:right="4683"/>
        <w:jc w:val="center"/>
        <w:rPr>
          <w:sz w:val="56"/>
        </w:rPr>
      </w:pPr>
      <w:r w:rsidRPr="008627F6">
        <w:rPr>
          <w:color w:val="FFFFFF"/>
          <w:sz w:val="36"/>
          <w:shd w:val="clear" w:color="auto" w:fill="999999"/>
        </w:rPr>
        <w:t xml:space="preserve">CAPÍTULO </w:t>
      </w:r>
      <w:r w:rsidR="00640F92">
        <w:rPr>
          <w:color w:val="FFFFFF"/>
          <w:sz w:val="36"/>
          <w:shd w:val="clear" w:color="auto" w:fill="999999"/>
        </w:rPr>
        <w:t>9</w:t>
      </w:r>
    </w:p>
    <w:p w:rsidR="005717E7" w:rsidRPr="00797A55" w:rsidRDefault="005717E7" w:rsidP="005717E7">
      <w:pPr>
        <w:pStyle w:val="Ttulo1"/>
        <w:tabs>
          <w:tab w:val="clear" w:pos="588"/>
        </w:tabs>
        <w:spacing w:before="200" w:after="1000"/>
        <w:jc w:val="left"/>
        <w:rPr>
          <w:caps/>
          <w:spacing w:val="-6"/>
          <w:sz w:val="52"/>
          <w:szCs w:val="60"/>
        </w:rPr>
      </w:pPr>
      <w:r w:rsidRPr="00797A55">
        <w:rPr>
          <w:caps/>
          <w:spacing w:val="-12"/>
          <w:sz w:val="52"/>
          <w:szCs w:val="60"/>
        </w:rPr>
        <w:t>JUAN CARAMUEL (1606-1682):</w:t>
      </w:r>
      <w:r w:rsidRPr="00797A55">
        <w:rPr>
          <w:caps/>
          <w:spacing w:val="-6"/>
          <w:sz w:val="52"/>
          <w:szCs w:val="60"/>
        </w:rPr>
        <w:br/>
        <w:t>UN MATEM</w:t>
      </w:r>
      <w:r>
        <w:rPr>
          <w:caps/>
          <w:spacing w:val="-6"/>
          <w:sz w:val="52"/>
          <w:szCs w:val="60"/>
        </w:rPr>
        <w:t>Á</w:t>
      </w:r>
      <w:r w:rsidRPr="00797A55">
        <w:rPr>
          <w:caps/>
          <w:spacing w:val="-6"/>
          <w:sz w:val="52"/>
          <w:szCs w:val="60"/>
        </w:rPr>
        <w:t xml:space="preserve">TICO </w:t>
      </w:r>
      <w:r>
        <w:rPr>
          <w:caps/>
          <w:spacing w:val="-6"/>
          <w:sz w:val="52"/>
          <w:szCs w:val="60"/>
        </w:rPr>
        <w:br/>
      </w:r>
      <w:r w:rsidRPr="00797A55">
        <w:rPr>
          <w:caps/>
          <w:spacing w:val="-6"/>
          <w:sz w:val="52"/>
          <w:szCs w:val="60"/>
        </w:rPr>
        <w:t xml:space="preserve">DEL </w:t>
      </w:r>
      <w:r w:rsidRPr="00797A55">
        <w:rPr>
          <w:caps/>
          <w:sz w:val="52"/>
          <w:szCs w:val="60"/>
        </w:rPr>
        <w:t xml:space="preserve">SIGLO XVII, </w:t>
      </w:r>
      <w:r>
        <w:rPr>
          <w:caps/>
          <w:sz w:val="52"/>
          <w:szCs w:val="60"/>
        </w:rPr>
        <w:br/>
      </w:r>
      <w:r w:rsidRPr="00797A55">
        <w:rPr>
          <w:caps/>
          <w:sz w:val="52"/>
          <w:szCs w:val="60"/>
        </w:rPr>
        <w:t>CON PROYECCIóN</w:t>
      </w:r>
      <w:r w:rsidRPr="00797A55">
        <w:rPr>
          <w:caps/>
          <w:spacing w:val="-6"/>
          <w:sz w:val="52"/>
          <w:szCs w:val="60"/>
        </w:rPr>
        <w:t xml:space="preserve"> </w:t>
      </w:r>
      <w:r>
        <w:rPr>
          <w:caps/>
          <w:spacing w:val="-6"/>
          <w:sz w:val="52"/>
          <w:szCs w:val="60"/>
        </w:rPr>
        <w:br/>
      </w:r>
      <w:r w:rsidRPr="00797A55">
        <w:rPr>
          <w:caps/>
          <w:spacing w:val="-6"/>
          <w:sz w:val="52"/>
          <w:szCs w:val="60"/>
        </w:rPr>
        <w:t>INTERNACIONAL</w:t>
      </w:r>
    </w:p>
    <w:p w:rsidR="005717E7" w:rsidRDefault="005717E7" w:rsidP="005717E7">
      <w:pPr>
        <w:spacing w:after="60"/>
        <w:jc w:val="right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Miguel Ángel Gómez Villegas</w:t>
      </w:r>
    </w:p>
    <w:p w:rsidR="00640F92" w:rsidRDefault="00640F92" w:rsidP="005717E7">
      <w:pPr>
        <w:spacing w:after="60"/>
        <w:jc w:val="right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Presidente de la Sociedad de Historia</w:t>
      </w:r>
    </w:p>
    <w:p w:rsidR="00640F92" w:rsidRDefault="00640F92" w:rsidP="005717E7">
      <w:pPr>
        <w:spacing w:after="60"/>
        <w:jc w:val="right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de la Estadística y la probabilidad de España</w:t>
      </w:r>
    </w:p>
    <w:p w:rsidR="00640F92" w:rsidRPr="001D6FC3" w:rsidRDefault="00640F92" w:rsidP="005717E7">
      <w:pPr>
        <w:spacing w:after="60"/>
        <w:jc w:val="right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Instituto de Matemática Interdisciplinar</w:t>
      </w:r>
    </w:p>
    <w:p w:rsidR="005717E7" w:rsidRPr="001D6FC3" w:rsidRDefault="00640F92" w:rsidP="00640F92">
      <w:pPr>
        <w:spacing w:after="20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5717E7" w:rsidRPr="001D6FC3">
        <w:rPr>
          <w:rFonts w:ascii="Arial" w:hAnsi="Arial" w:cs="Arial"/>
        </w:rPr>
        <w:t xml:space="preserve">Universidad </w:t>
      </w:r>
      <w:r w:rsidR="005717E7">
        <w:rPr>
          <w:rFonts w:ascii="Arial" w:hAnsi="Arial" w:cs="Arial"/>
        </w:rPr>
        <w:t>Complutense</w:t>
      </w:r>
    </w:p>
    <w:p w:rsidR="005717E7" w:rsidRPr="005717E7" w:rsidRDefault="005717E7" w:rsidP="005717E7">
      <w:pPr>
        <w:pStyle w:val="Titulo1"/>
      </w:pPr>
      <w:r w:rsidRPr="005717E7">
        <w:t>1. Introducción</w:t>
      </w:r>
    </w:p>
    <w:p w:rsidR="005717E7" w:rsidRDefault="005717E7" w:rsidP="005717E7">
      <w:pPr>
        <w:jc w:val="both"/>
      </w:pPr>
      <w:r w:rsidRPr="00797A55">
        <w:t xml:space="preserve">En este trabajo se incluye un breve resumen de la vida del fraile cisterciense Juan </w:t>
      </w:r>
      <w:proofErr w:type="spellStart"/>
      <w:r w:rsidRPr="00797A55">
        <w:t>Caramuel</w:t>
      </w:r>
      <w:proofErr w:type="spellEnd"/>
      <w:r w:rsidRPr="00797A55">
        <w:t xml:space="preserve"> </w:t>
      </w:r>
      <w:proofErr w:type="spellStart"/>
      <w:r w:rsidRPr="00797A55">
        <w:t>Lobkowitz</w:t>
      </w:r>
      <w:proofErr w:type="spellEnd"/>
      <w:r w:rsidRPr="00797A55">
        <w:t>, para pasar después a comentar sus contribuciones a la matem</w:t>
      </w:r>
      <w:r>
        <w:t>á</w:t>
      </w:r>
      <w:r w:rsidRPr="00797A55">
        <w:t>tica y especialmente al campo de la probabilidad y de la estad</w:t>
      </w:r>
      <w:r>
        <w:t>í</w:t>
      </w:r>
      <w:r w:rsidRPr="00797A55">
        <w:t>stica apoyado en los trabajos de varios autores.</w:t>
      </w:r>
      <w:r>
        <w:t xml:space="preserve"> </w:t>
      </w:r>
      <w:proofErr w:type="spellStart"/>
      <w:r w:rsidRPr="00797A55">
        <w:t>Caramuel</w:t>
      </w:r>
      <w:proofErr w:type="spellEnd"/>
      <w:r w:rsidRPr="00797A55">
        <w:t xml:space="preserve"> es uno de los contraejemplos a lo que se ha dicho, </w:t>
      </w:r>
      <w:r>
        <w:t>desgra</w:t>
      </w:r>
      <w:r w:rsidRPr="00797A55">
        <w:t>ciadamente por gente de alto nivel cient</w:t>
      </w:r>
      <w:r>
        <w:t>í</w:t>
      </w:r>
      <w:r w:rsidRPr="00797A55">
        <w:t>fico espa</w:t>
      </w:r>
      <w:r>
        <w:t>ñ</w:t>
      </w:r>
      <w:r w:rsidRPr="00797A55">
        <w:t>ol, respecto a que los espa</w:t>
      </w:r>
      <w:r>
        <w:t>ñ</w:t>
      </w:r>
      <w:r w:rsidRPr="00797A55">
        <w:t xml:space="preserve">oles no hemos contribuido apenas al campo de las ciencias. Cuando </w:t>
      </w:r>
      <w:r w:rsidRPr="00797A55">
        <w:lastRenderedPageBreak/>
        <w:t>por su profesi</w:t>
      </w:r>
      <w:r>
        <w:t>ó</w:t>
      </w:r>
      <w:r w:rsidRPr="00797A55">
        <w:t>n o los medios econ</w:t>
      </w:r>
      <w:r>
        <w:t>ó</w:t>
      </w:r>
      <w:r w:rsidRPr="00797A55">
        <w:t>micos familiares han podido romper su aislamiento, han alcanzado un nivel cient</w:t>
      </w:r>
      <w:r>
        <w:t>í</w:t>
      </w:r>
      <w:r w:rsidRPr="00797A55">
        <w:t>fico y realizado una investigaci</w:t>
      </w:r>
      <w:r>
        <w:t>ó</w:t>
      </w:r>
      <w:r w:rsidRPr="00797A55">
        <w:t>n intercambiable con la de las m</w:t>
      </w:r>
      <w:r>
        <w:t>á</w:t>
      </w:r>
      <w:r w:rsidRPr="00797A55">
        <w:t xml:space="preserve">ximas figuras de su </w:t>
      </w:r>
      <w:r>
        <w:t>é</w:t>
      </w:r>
      <w:r w:rsidRPr="00797A55">
        <w:t xml:space="preserve">poca. </w:t>
      </w:r>
      <w:proofErr w:type="spellStart"/>
      <w:r w:rsidRPr="00797A55">
        <w:t>Caramuel</w:t>
      </w:r>
      <w:proofErr w:type="spellEnd"/>
      <w:r w:rsidRPr="00797A55">
        <w:t xml:space="preserve"> es uno de estos ejemplos.</w:t>
      </w:r>
      <w:r>
        <w:t xml:space="preserve"> </w:t>
      </w:r>
      <w:r w:rsidRPr="00797A55">
        <w:t>Se incluye un comentario biogr</w:t>
      </w:r>
      <w:r>
        <w:t>á</w:t>
      </w:r>
      <w:r w:rsidRPr="00797A55">
        <w:t>fico, se comentan algunos art</w:t>
      </w:r>
      <w:r>
        <w:t>í</w:t>
      </w:r>
      <w:r w:rsidRPr="00797A55">
        <w:t xml:space="preserve">culos sobre </w:t>
      </w:r>
      <w:r>
        <w:t>é</w:t>
      </w:r>
      <w:r w:rsidRPr="00797A55">
        <w:t>l y se termina con unos comentarios bibliogr</w:t>
      </w:r>
      <w:r>
        <w:t>á</w:t>
      </w:r>
      <w:r w:rsidRPr="00797A55">
        <w:t>ficos.</w:t>
      </w:r>
    </w:p>
    <w:p w:rsidR="005717E7" w:rsidRDefault="005717E7" w:rsidP="005717E7">
      <w:pPr>
        <w:pStyle w:val="FIGURA"/>
        <w:rPr>
          <w:rFonts w:eastAsia="Times New Roman" w:cs="Times New Roman"/>
          <w:sz w:val="20"/>
          <w:szCs w:val="20"/>
        </w:rPr>
      </w:pPr>
      <w:r>
        <w:rPr>
          <w:lang w:eastAsia="es-ES"/>
        </w:rPr>
        <w:drawing>
          <wp:inline distT="0" distB="0" distL="0" distR="0" wp14:anchorId="16544CCE" wp14:editId="3B133894">
            <wp:extent cx="1548000" cy="2271018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227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E7" w:rsidRDefault="005717E7" w:rsidP="005717E7">
      <w:pPr>
        <w:pStyle w:val="Piedefigura"/>
        <w:spacing w:before="120"/>
      </w:pPr>
      <w:r w:rsidRPr="00BB4592">
        <w:rPr>
          <w:b/>
        </w:rPr>
        <w:t>Figure 1</w:t>
      </w:r>
      <w:r>
        <w:rPr>
          <w:b/>
        </w:rPr>
        <w:br/>
      </w:r>
      <w:r w:rsidRPr="00143725">
        <w:rPr>
          <w:spacing w:val="-11"/>
        </w:rPr>
        <w:t>R</w:t>
      </w:r>
      <w:r w:rsidRPr="00143725">
        <w:t>et</w:t>
      </w:r>
      <w:r w:rsidRPr="00143725">
        <w:rPr>
          <w:spacing w:val="-11"/>
        </w:rPr>
        <w:t>r</w:t>
      </w:r>
      <w:r w:rsidRPr="00143725">
        <w:t>ato</w:t>
      </w:r>
      <w:r>
        <w:t xml:space="preserve"> </w:t>
      </w:r>
      <w:r w:rsidRPr="00143725">
        <w:t>de</w:t>
      </w:r>
      <w:r w:rsidRPr="00143725">
        <w:rPr>
          <w:spacing w:val="27"/>
        </w:rPr>
        <w:t xml:space="preserve"> </w:t>
      </w:r>
      <w:r w:rsidRPr="00143725">
        <w:t>Juan</w:t>
      </w:r>
      <w:r>
        <w:t xml:space="preserve"> </w:t>
      </w:r>
      <w:proofErr w:type="spellStart"/>
      <w:r w:rsidRPr="00143725">
        <w:t>Ca</w:t>
      </w:r>
      <w:r w:rsidRPr="00143725">
        <w:rPr>
          <w:spacing w:val="-11"/>
        </w:rPr>
        <w:t>r</w:t>
      </w:r>
      <w:r w:rsidRPr="00143725">
        <w:t>amuel</w:t>
      </w:r>
      <w:proofErr w:type="spellEnd"/>
      <w:r>
        <w:t xml:space="preserve"> </w:t>
      </w:r>
      <w:proofErr w:type="spellStart"/>
      <w:r w:rsidRPr="00143725">
        <w:rPr>
          <w:spacing w:val="-11"/>
          <w:w w:val="111"/>
        </w:rPr>
        <w:t>L</w:t>
      </w:r>
      <w:r w:rsidRPr="00143725">
        <w:rPr>
          <w:w w:val="101"/>
        </w:rPr>
        <w:t>obkowitz</w:t>
      </w:r>
      <w:proofErr w:type="spellEnd"/>
    </w:p>
    <w:p w:rsidR="005717E7" w:rsidRPr="005717E7" w:rsidRDefault="005717E7" w:rsidP="005717E7">
      <w:pPr>
        <w:pStyle w:val="Titulo1"/>
      </w:pPr>
      <w:r w:rsidRPr="005717E7">
        <w:t>2. Comentarios biográficos</w:t>
      </w:r>
    </w:p>
    <w:p w:rsidR="005717E7" w:rsidRPr="00797A55" w:rsidRDefault="005717E7" w:rsidP="005717E7">
      <w:pPr>
        <w:jc w:val="both"/>
      </w:pPr>
      <w:r w:rsidRPr="00797A55">
        <w:t>Naci</w:t>
      </w:r>
      <w:r>
        <w:t>ó</w:t>
      </w:r>
      <w:r w:rsidRPr="00797A55">
        <w:t xml:space="preserve"> en Madrid el 23 de mayo de 1606 y muri</w:t>
      </w:r>
      <w:r>
        <w:t>ó</w:t>
      </w:r>
      <w:r w:rsidRPr="00797A55">
        <w:t xml:space="preserve"> en </w:t>
      </w:r>
      <w:proofErr w:type="spellStart"/>
      <w:r w:rsidRPr="00797A55">
        <w:t>Vigevano</w:t>
      </w:r>
      <w:proofErr w:type="spellEnd"/>
      <w:r w:rsidRPr="00797A55">
        <w:t>, en la Lombard</w:t>
      </w:r>
      <w:r>
        <w:t>í</w:t>
      </w:r>
      <w:r w:rsidRPr="00797A55">
        <w:t>a cerca de Mil</w:t>
      </w:r>
      <w:r>
        <w:t>á</w:t>
      </w:r>
      <w:r w:rsidRPr="00797A55">
        <w:t>n, el 8 de setiembre de 1682. Estudi</w:t>
      </w:r>
      <w:r>
        <w:t>ó</w:t>
      </w:r>
      <w:r w:rsidRPr="00797A55">
        <w:t xml:space="preserve"> humanidades y filosof</w:t>
      </w:r>
      <w:r>
        <w:t>í</w:t>
      </w:r>
      <w:r w:rsidRPr="00797A55">
        <w:t>a en la universidad de Alcal</w:t>
      </w:r>
      <w:r>
        <w:t>á</w:t>
      </w:r>
      <w:r w:rsidRPr="00797A55">
        <w:t xml:space="preserve"> de Henares, e ingres</w:t>
      </w:r>
      <w:r>
        <w:t>ó</w:t>
      </w:r>
      <w:r w:rsidRPr="00797A55">
        <w:t xml:space="preserve"> en la orden del </w:t>
      </w:r>
      <w:proofErr w:type="spellStart"/>
      <w:r w:rsidRPr="00797A55">
        <w:t>c</w:t>
      </w:r>
      <w:r>
        <w:t>í</w:t>
      </w:r>
      <w:r w:rsidRPr="00797A55">
        <w:t>ster</w:t>
      </w:r>
      <w:proofErr w:type="spellEnd"/>
      <w:r w:rsidRPr="00797A55">
        <w:t xml:space="preserve"> en el Monasterio de la Espina </w:t>
      </w:r>
      <w:r>
        <w:t>—</w:t>
      </w:r>
      <w:r w:rsidRPr="00797A55">
        <w:t xml:space="preserve">cerca de Medina de </w:t>
      </w:r>
      <w:proofErr w:type="spellStart"/>
      <w:r w:rsidRPr="00797A55">
        <w:t>Rioseco</w:t>
      </w:r>
      <w:proofErr w:type="spellEnd"/>
      <w:r w:rsidRPr="00797A55">
        <w:t xml:space="preserve"> en Valladolid</w:t>
      </w:r>
      <w:r>
        <w:t>—</w:t>
      </w:r>
      <w:r w:rsidRPr="00797A55">
        <w:t xml:space="preserve"> se form</w:t>
      </w:r>
      <w:r>
        <w:t>ó</w:t>
      </w:r>
      <w:r w:rsidRPr="00797A55">
        <w:t xml:space="preserve"> en teolog</w:t>
      </w:r>
      <w:r>
        <w:t>í</w:t>
      </w:r>
      <w:r w:rsidRPr="00797A55">
        <w:t>a en el Monasterio de Santa Mar</w:t>
      </w:r>
      <w:r>
        <w:t>í</w:t>
      </w:r>
      <w:r w:rsidRPr="00797A55">
        <w:t>a</w:t>
      </w:r>
      <w:r>
        <w:t xml:space="preserve"> </w:t>
      </w:r>
      <w:r w:rsidRPr="00797A55">
        <w:t xml:space="preserve">del Destierro </w:t>
      </w:r>
      <w:r>
        <w:t>(</w:t>
      </w:r>
      <w:r w:rsidRPr="00797A55">
        <w:t>Salamanca</w:t>
      </w:r>
      <w:r>
        <w:t>)</w:t>
      </w:r>
      <w:r w:rsidRPr="00797A55">
        <w:t xml:space="preserve"> fue profesor en los colegios del </w:t>
      </w:r>
      <w:proofErr w:type="spellStart"/>
      <w:r w:rsidRPr="00797A55">
        <w:t>c</w:t>
      </w:r>
      <w:r>
        <w:t>í</w:t>
      </w:r>
      <w:r w:rsidRPr="00797A55">
        <w:t>ster</w:t>
      </w:r>
      <w:proofErr w:type="spellEnd"/>
      <w:r w:rsidRPr="00797A55">
        <w:t xml:space="preserve"> en Alcal</w:t>
      </w:r>
      <w:r>
        <w:t>á</w:t>
      </w:r>
      <w:r w:rsidRPr="00797A55">
        <w:t xml:space="preserve"> y </w:t>
      </w:r>
      <w:proofErr w:type="spellStart"/>
      <w:r w:rsidRPr="00797A55">
        <w:t>Palazuelos</w:t>
      </w:r>
      <w:proofErr w:type="spellEnd"/>
      <w:r>
        <w:t xml:space="preserve"> (</w:t>
      </w:r>
      <w:r w:rsidRPr="00797A55">
        <w:t>Valladolid</w:t>
      </w:r>
      <w:r>
        <w:t>)</w:t>
      </w:r>
      <w:r w:rsidRPr="00797A55">
        <w:t>, viaj</w:t>
      </w:r>
      <w:r>
        <w:t>ó</w:t>
      </w:r>
      <w:r w:rsidRPr="00797A55">
        <w:t xml:space="preserve"> a Portugal y a B</w:t>
      </w:r>
      <w:r>
        <w:t>é</w:t>
      </w:r>
      <w:r w:rsidRPr="00797A55">
        <w:t>lgica y se doctor</w:t>
      </w:r>
      <w:r>
        <w:t>ó</w:t>
      </w:r>
      <w:r w:rsidRPr="00797A55">
        <w:t xml:space="preserve"> en teolog</w:t>
      </w:r>
      <w:r>
        <w:t>í</w:t>
      </w:r>
      <w:r w:rsidRPr="00797A55">
        <w:t>a en la universidad de</w:t>
      </w:r>
      <w:r>
        <w:t xml:space="preserve"> </w:t>
      </w:r>
      <w:r w:rsidRPr="00797A55">
        <w:t>Lovaina.</w:t>
      </w:r>
    </w:p>
    <w:p w:rsidR="005717E7" w:rsidRPr="00797A55" w:rsidRDefault="005717E7" w:rsidP="005717E7">
      <w:pPr>
        <w:ind w:firstLine="284"/>
        <w:jc w:val="both"/>
      </w:pPr>
      <w:r w:rsidRPr="00797A55">
        <w:t xml:space="preserve">En cuanto a su carrera religiosa fue abad de </w:t>
      </w:r>
      <w:proofErr w:type="spellStart"/>
      <w:r w:rsidRPr="00797A55">
        <w:t>Melrose</w:t>
      </w:r>
      <w:proofErr w:type="spellEnd"/>
      <w:r w:rsidRPr="00797A55">
        <w:t xml:space="preserve"> en Escocia y de los benedictinos en Viena, vicario del arzobispo de Praga y del </w:t>
      </w:r>
      <w:proofErr w:type="spellStart"/>
      <w:r w:rsidRPr="00797A55">
        <w:t>c</w:t>
      </w:r>
      <w:r>
        <w:t>í</w:t>
      </w:r>
      <w:r w:rsidRPr="00797A55">
        <w:t>ster</w:t>
      </w:r>
      <w:proofErr w:type="spellEnd"/>
      <w:r w:rsidRPr="00797A55">
        <w:t xml:space="preserve"> en Inglaterra. Obispo coadjutor en Maguncia, se traslad</w:t>
      </w:r>
      <w:r>
        <w:t>ó</w:t>
      </w:r>
      <w:r w:rsidRPr="00797A55">
        <w:t xml:space="preserve"> a Roma, donde obtuvo el favor del papa Alejandro VII, de quien recibi</w:t>
      </w:r>
      <w:r>
        <w:t>ó</w:t>
      </w:r>
      <w:r w:rsidRPr="00797A55">
        <w:t xml:space="preserve"> el nombramiento de obispo de </w:t>
      </w:r>
      <w:proofErr w:type="spellStart"/>
      <w:r w:rsidRPr="00797A55">
        <w:t>Satriano</w:t>
      </w:r>
      <w:proofErr w:type="spellEnd"/>
      <w:r w:rsidRPr="00797A55">
        <w:t xml:space="preserve"> y </w:t>
      </w:r>
      <w:proofErr w:type="spellStart"/>
      <w:r w:rsidRPr="00797A55">
        <w:t>Campagna</w:t>
      </w:r>
      <w:proofErr w:type="spellEnd"/>
      <w:r w:rsidRPr="00797A55">
        <w:t xml:space="preserve">, y posteriormente de </w:t>
      </w:r>
      <w:proofErr w:type="spellStart"/>
      <w:r w:rsidRPr="00797A55">
        <w:t>Vigevano</w:t>
      </w:r>
      <w:proofErr w:type="spellEnd"/>
      <w:r w:rsidRPr="00797A55">
        <w:t>, pr</w:t>
      </w:r>
      <w:r>
        <w:t>ó</w:t>
      </w:r>
      <w:r w:rsidRPr="00797A55">
        <w:t>ximo a Mil</w:t>
      </w:r>
      <w:r>
        <w:t>á</w:t>
      </w:r>
      <w:r w:rsidRPr="00797A55">
        <w:t>n, donde acab</w:t>
      </w:r>
      <w:r>
        <w:t>ó</w:t>
      </w:r>
      <w:r w:rsidRPr="00797A55">
        <w:t xml:space="preserve"> sus d</w:t>
      </w:r>
      <w:r>
        <w:t>í</w:t>
      </w:r>
      <w:r w:rsidRPr="00797A55">
        <w:t>as. Era un hom</w:t>
      </w:r>
      <w:r w:rsidRPr="00797A55">
        <w:lastRenderedPageBreak/>
        <w:t>bre del renacimiento, con una gran curiosidad, autor de numerosas obras, fue llamado el Leibniz espa</w:t>
      </w:r>
      <w:r>
        <w:t>ñ</w:t>
      </w:r>
      <w:r w:rsidRPr="00797A55">
        <w:t>ol, y se le atribuyen doscientos setenta y dos t</w:t>
      </w:r>
      <w:r>
        <w:t>í</w:t>
      </w:r>
      <w:r w:rsidRPr="00797A55">
        <w:t>tulos, de ellos sesenta impresos.</w:t>
      </w:r>
    </w:p>
    <w:p w:rsidR="005717E7" w:rsidRPr="00797A55" w:rsidRDefault="005717E7" w:rsidP="005717E7">
      <w:pPr>
        <w:ind w:firstLine="284"/>
        <w:jc w:val="both"/>
      </w:pPr>
      <w:r w:rsidRPr="00797A55">
        <w:t>Los campos a los que se dedic</w:t>
      </w:r>
      <w:r>
        <w:t>ó</w:t>
      </w:r>
      <w:r w:rsidRPr="00797A55">
        <w:t xml:space="preserve"> </w:t>
      </w:r>
      <w:proofErr w:type="spellStart"/>
      <w:r w:rsidRPr="00797A55">
        <w:t>Caramuel</w:t>
      </w:r>
      <w:proofErr w:type="spellEnd"/>
      <w:r w:rsidRPr="00797A55">
        <w:t xml:space="preserve"> son de lo m</w:t>
      </w:r>
      <w:r>
        <w:t>á</w:t>
      </w:r>
      <w:r w:rsidRPr="00797A55">
        <w:t>s diverso, escribi</w:t>
      </w:r>
      <w:r>
        <w:t>ó</w:t>
      </w:r>
      <w:r w:rsidRPr="00797A55">
        <w:t xml:space="preserve"> sobre litera</w:t>
      </w:r>
      <w:r>
        <w:t>-</w:t>
      </w:r>
      <w:r w:rsidRPr="00797A55">
        <w:t>tura, teatro, poes</w:t>
      </w:r>
      <w:r>
        <w:t>í</w:t>
      </w:r>
      <w:r w:rsidRPr="00797A55">
        <w:t>a, pedagog</w:t>
      </w:r>
      <w:r>
        <w:t>í</w:t>
      </w:r>
      <w:r w:rsidRPr="00797A55">
        <w:t>a, criptograf</w:t>
      </w:r>
      <w:r>
        <w:t>í</w:t>
      </w:r>
      <w:r w:rsidRPr="00797A55">
        <w:t>a, filosof</w:t>
      </w:r>
      <w:r>
        <w:t>í</w:t>
      </w:r>
      <w:r w:rsidRPr="00797A55">
        <w:t>a, historia, pol</w:t>
      </w:r>
      <w:r>
        <w:t>í</w:t>
      </w:r>
      <w:r w:rsidRPr="00797A55">
        <w:t>tica, m</w:t>
      </w:r>
      <w:r>
        <w:t>ú</w:t>
      </w:r>
      <w:r w:rsidRPr="00797A55">
        <w:t>sica, pintura, escultura, arquitectura, matem</w:t>
      </w:r>
      <w:r>
        <w:t>á</w:t>
      </w:r>
      <w:r w:rsidRPr="00797A55">
        <w:t>ticas, f</w:t>
      </w:r>
      <w:r>
        <w:t>í</w:t>
      </w:r>
      <w:r w:rsidRPr="00797A55">
        <w:t>sica y astronom</w:t>
      </w:r>
      <w:r>
        <w:t>í</w:t>
      </w:r>
      <w:r w:rsidRPr="00797A55">
        <w:t>a.</w:t>
      </w:r>
      <w:r>
        <w:t xml:space="preserve"> </w:t>
      </w:r>
      <w:r w:rsidRPr="00797A55">
        <w:t>Zamenhof, el creador del esperanto, lo cita entre los precursores de la idea de crear una lengua universal.</w:t>
      </w:r>
      <w:r>
        <w:t xml:space="preserve"> </w:t>
      </w:r>
      <w:r w:rsidRPr="00797A55">
        <w:t xml:space="preserve">Era un gran conocedor de las lenguas hebrea y </w:t>
      </w:r>
      <w:r>
        <w:t>á</w:t>
      </w:r>
      <w:r w:rsidRPr="00797A55">
        <w:t>rabe, lo que le permiti</w:t>
      </w:r>
      <w:r>
        <w:t>ó</w:t>
      </w:r>
      <w:r w:rsidRPr="00797A55">
        <w:t xml:space="preserve"> escribir una refutaci</w:t>
      </w:r>
      <w:r>
        <w:t>ó</w:t>
      </w:r>
      <w:r w:rsidRPr="00797A55">
        <w:t>n del Cor</w:t>
      </w:r>
      <w:r>
        <w:t>á</w:t>
      </w:r>
      <w:r w:rsidRPr="00797A55">
        <w:t>n, tambi</w:t>
      </w:r>
      <w:r>
        <w:t>é</w:t>
      </w:r>
      <w:r w:rsidRPr="00797A55">
        <w:t>n es autor de una gram</w:t>
      </w:r>
      <w:r>
        <w:t>á</w:t>
      </w:r>
      <w:r w:rsidRPr="00797A55">
        <w:t>tica del chino.</w:t>
      </w:r>
    </w:p>
    <w:p w:rsidR="005717E7" w:rsidRPr="00797A55" w:rsidRDefault="005717E7" w:rsidP="005717E7">
      <w:pPr>
        <w:pStyle w:val="Titulo1"/>
      </w:pPr>
      <w:r w:rsidRPr="00797A55">
        <w:t>3. Comentarios de art</w:t>
      </w:r>
      <w:r>
        <w:t>í</w:t>
      </w:r>
      <w:r w:rsidRPr="00797A55">
        <w:t>culos publicados sobre Caramuel</w:t>
      </w:r>
    </w:p>
    <w:p w:rsidR="005717E7" w:rsidRPr="00797A55" w:rsidRDefault="005717E7" w:rsidP="005717E7">
      <w:pPr>
        <w:jc w:val="both"/>
      </w:pPr>
      <w:r w:rsidRPr="00797A55">
        <w:t xml:space="preserve">El primer comentario que quiero </w:t>
      </w:r>
      <w:proofErr w:type="spellStart"/>
      <w:r w:rsidRPr="00797A55">
        <w:t>pecoger</w:t>
      </w:r>
      <w:proofErr w:type="spellEnd"/>
      <w:r w:rsidRPr="00797A55">
        <w:t xml:space="preserve"> es el contenido en el libro de </w:t>
      </w:r>
      <w:proofErr w:type="spellStart"/>
      <w:r w:rsidRPr="00797A55">
        <w:t>Todhunter</w:t>
      </w:r>
      <w:proofErr w:type="spellEnd"/>
      <w:r w:rsidRPr="00797A55">
        <w:t xml:space="preserve"> (1865), este comentario est</w:t>
      </w:r>
      <w:r>
        <w:t>á</w:t>
      </w:r>
      <w:r w:rsidRPr="00797A55">
        <w:t xml:space="preserve"> referido al estudio de la combinatoria y al C</w:t>
      </w:r>
      <w:r>
        <w:t>á</w:t>
      </w:r>
      <w:r w:rsidRPr="00797A55">
        <w:t xml:space="preserve">lculo de Probabilidades, que han sido las partes de la obra de </w:t>
      </w:r>
      <w:proofErr w:type="spellStart"/>
      <w:r w:rsidRPr="00797A55">
        <w:t>Caramuel</w:t>
      </w:r>
      <w:proofErr w:type="spellEnd"/>
      <w:r>
        <w:t xml:space="preserve"> </w:t>
      </w:r>
      <w:r w:rsidRPr="00797A55">
        <w:t>que m</w:t>
      </w:r>
      <w:r>
        <w:t>á</w:t>
      </w:r>
      <w:r w:rsidRPr="00797A55">
        <w:t>s han atra</w:t>
      </w:r>
      <w:r>
        <w:t>í</w:t>
      </w:r>
      <w:r w:rsidRPr="00797A55">
        <w:t>do a la cr</w:t>
      </w:r>
      <w:r>
        <w:t>í</w:t>
      </w:r>
      <w:r w:rsidRPr="00797A55">
        <w:t>tica no espa</w:t>
      </w:r>
      <w:r>
        <w:t>ñ</w:t>
      </w:r>
      <w:r w:rsidRPr="00797A55">
        <w:t>ola, as</w:t>
      </w:r>
      <w:r>
        <w:t>í</w:t>
      </w:r>
      <w:r w:rsidRPr="00797A55">
        <w:t xml:space="preserve"> </w:t>
      </w:r>
      <w:proofErr w:type="spellStart"/>
      <w:r w:rsidRPr="00797A55">
        <w:t>Todhunter</w:t>
      </w:r>
      <w:proofErr w:type="spellEnd"/>
      <w:r w:rsidRPr="00797A55">
        <w:t xml:space="preserve"> (1865) en la p</w:t>
      </w:r>
      <w:r>
        <w:t>á</w:t>
      </w:r>
      <w:r w:rsidRPr="00797A55">
        <w:t>g.</w:t>
      </w:r>
      <w:r>
        <w:t xml:space="preserve"> </w:t>
      </w:r>
      <w:r w:rsidRPr="00797A55">
        <w:t>44, se refiere a la combinatoria diciendo que constituye una exposici</w:t>
      </w:r>
      <w:r>
        <w:t>ó</w:t>
      </w:r>
      <w:r w:rsidRPr="00797A55">
        <w:t>n moderna de la teor</w:t>
      </w:r>
      <w:r>
        <w:t>í</w:t>
      </w:r>
      <w:r w:rsidRPr="00797A55">
        <w:t>a y que recoge correctamente las variaciones, las combinaciones y las permutaciones, as</w:t>
      </w:r>
      <w:r>
        <w:t>í</w:t>
      </w:r>
      <w:r w:rsidRPr="00797A55">
        <w:t xml:space="preserve"> como las mismas con repetici</w:t>
      </w:r>
      <w:r>
        <w:t>ó</w:t>
      </w:r>
      <w:r w:rsidRPr="00797A55">
        <w:t>n.</w:t>
      </w:r>
    </w:p>
    <w:p w:rsidR="005717E7" w:rsidRPr="005717E7" w:rsidRDefault="005717E7" w:rsidP="005717E7">
      <w:pPr>
        <w:ind w:firstLine="284"/>
        <w:jc w:val="both"/>
        <w:rPr>
          <w:spacing w:val="-2"/>
        </w:rPr>
      </w:pPr>
      <w:r w:rsidRPr="005717E7">
        <w:rPr>
          <w:spacing w:val="-2"/>
        </w:rPr>
        <w:t xml:space="preserve">Respecto al Cálculo de Probabilidades, al que </w:t>
      </w:r>
      <w:proofErr w:type="spellStart"/>
      <w:r w:rsidRPr="005717E7">
        <w:rPr>
          <w:spacing w:val="-2"/>
        </w:rPr>
        <w:t>Caramuel</w:t>
      </w:r>
      <w:proofErr w:type="spellEnd"/>
      <w:r w:rsidRPr="005717E7">
        <w:rPr>
          <w:spacing w:val="-2"/>
        </w:rPr>
        <w:t xml:space="preserve"> llama “</w:t>
      </w:r>
      <w:proofErr w:type="spellStart"/>
      <w:r w:rsidRPr="005717E7">
        <w:rPr>
          <w:spacing w:val="-2"/>
        </w:rPr>
        <w:t>Kybeia</w:t>
      </w:r>
      <w:proofErr w:type="spellEnd"/>
      <w:r w:rsidRPr="005717E7">
        <w:rPr>
          <w:spacing w:val="-2"/>
        </w:rPr>
        <w:t xml:space="preserve">”, palabra griega que significa juegos de dados, dice </w:t>
      </w:r>
      <w:proofErr w:type="spellStart"/>
      <w:r w:rsidRPr="005717E7">
        <w:rPr>
          <w:spacing w:val="-2"/>
        </w:rPr>
        <w:t>Todhunter</w:t>
      </w:r>
      <w:proofErr w:type="spellEnd"/>
      <w:r w:rsidRPr="005717E7">
        <w:rPr>
          <w:spacing w:val="-2"/>
        </w:rPr>
        <w:t xml:space="preserve"> (1865) que es el segundo tratado que se publica en la historia, </w:t>
      </w:r>
      <w:proofErr w:type="spellStart"/>
      <w:r w:rsidRPr="005717E7">
        <w:rPr>
          <w:spacing w:val="-2"/>
        </w:rPr>
        <w:t>despues</w:t>
      </w:r>
      <w:proofErr w:type="spellEnd"/>
      <w:r w:rsidRPr="005717E7">
        <w:rPr>
          <w:spacing w:val="-2"/>
        </w:rPr>
        <w:t xml:space="preserve"> del de Huygens </w:t>
      </w:r>
      <w:r w:rsidRPr="005717E7">
        <w:rPr>
          <w:i/>
          <w:spacing w:val="-2"/>
        </w:rPr>
        <w:t xml:space="preserve">De </w:t>
      </w:r>
      <w:proofErr w:type="spellStart"/>
      <w:r w:rsidRPr="005717E7">
        <w:rPr>
          <w:i/>
          <w:spacing w:val="-2"/>
        </w:rPr>
        <w:t>Ratiociniis</w:t>
      </w:r>
      <w:proofErr w:type="spellEnd"/>
      <w:r w:rsidRPr="005717E7">
        <w:rPr>
          <w:i/>
          <w:spacing w:val="-2"/>
        </w:rPr>
        <w:t xml:space="preserve"> in Ludo </w:t>
      </w:r>
      <w:proofErr w:type="spellStart"/>
      <w:r w:rsidRPr="005717E7">
        <w:rPr>
          <w:i/>
          <w:spacing w:val="-2"/>
        </w:rPr>
        <w:t>Aleae</w:t>
      </w:r>
      <w:proofErr w:type="spellEnd"/>
      <w:r w:rsidRPr="005717E7">
        <w:rPr>
          <w:i/>
          <w:spacing w:val="-2"/>
        </w:rPr>
        <w:t xml:space="preserve"> (1656) (Del Razonamiento en los Juegos de Azar)</w:t>
      </w:r>
      <w:r w:rsidRPr="005717E7">
        <w:rPr>
          <w:spacing w:val="-2"/>
        </w:rPr>
        <w:t>, sobre Cálculo de Probabilidades.</w:t>
      </w:r>
    </w:p>
    <w:p w:rsidR="005717E7" w:rsidRPr="00797A55" w:rsidRDefault="005717E7" w:rsidP="005717E7">
      <w:pPr>
        <w:ind w:firstLine="284"/>
        <w:jc w:val="both"/>
      </w:pPr>
      <w:proofErr w:type="spellStart"/>
      <w:r w:rsidRPr="00797A55">
        <w:t>Todhunter</w:t>
      </w:r>
      <w:proofErr w:type="spellEnd"/>
      <w:r w:rsidRPr="00797A55">
        <w:t xml:space="preserve"> (1865) en su cap</w:t>
      </w:r>
      <w:r>
        <w:t>í</w:t>
      </w:r>
      <w:r w:rsidRPr="00797A55">
        <w:t>tulo VI recoge:</w:t>
      </w:r>
    </w:p>
    <w:p w:rsidR="005717E7" w:rsidRPr="00994A60" w:rsidRDefault="005717E7" w:rsidP="005717E7">
      <w:pPr>
        <w:ind w:left="568" w:firstLine="284"/>
        <w:jc w:val="both"/>
        <w:rPr>
          <w:i/>
          <w:sz w:val="20"/>
        </w:rPr>
      </w:pPr>
      <w:r w:rsidRPr="00994A60">
        <w:rPr>
          <w:i/>
          <w:sz w:val="20"/>
        </w:rPr>
        <w:t xml:space="preserve">Un jesuita llamado Juan </w:t>
      </w:r>
      <w:proofErr w:type="spellStart"/>
      <w:r w:rsidRPr="00994A60">
        <w:rPr>
          <w:i/>
          <w:sz w:val="20"/>
        </w:rPr>
        <w:t>Caramuel</w:t>
      </w:r>
      <w:proofErr w:type="spellEnd"/>
      <w:r w:rsidRPr="00994A60">
        <w:rPr>
          <w:i/>
          <w:sz w:val="20"/>
        </w:rPr>
        <w:t xml:space="preserve"> publicó en 1670 bajo el título </w:t>
      </w:r>
      <w:proofErr w:type="spellStart"/>
      <w:r w:rsidRPr="00994A60">
        <w:rPr>
          <w:i/>
          <w:sz w:val="20"/>
        </w:rPr>
        <w:t>Mathesis</w:t>
      </w:r>
      <w:proofErr w:type="spellEnd"/>
      <w:r w:rsidRPr="00994A60">
        <w:rPr>
          <w:i/>
          <w:sz w:val="20"/>
        </w:rPr>
        <w:t xml:space="preserve"> </w:t>
      </w:r>
      <w:proofErr w:type="spellStart"/>
      <w:r w:rsidRPr="00994A60">
        <w:rPr>
          <w:i/>
          <w:sz w:val="20"/>
        </w:rPr>
        <w:t>Biceps</w:t>
      </w:r>
      <w:proofErr w:type="spellEnd"/>
      <w:r w:rsidRPr="00994A60">
        <w:rPr>
          <w:i/>
          <w:sz w:val="20"/>
        </w:rPr>
        <w:t xml:space="preserve"> dos volúmenes de un libro de matemáticas; al comienzo del mismo están incluidos los trabajos del autor y dice que el libro contendrá cuatro volúmenes.</w:t>
      </w:r>
    </w:p>
    <w:p w:rsidR="005717E7" w:rsidRPr="00994A60" w:rsidRDefault="005717E7" w:rsidP="005717E7">
      <w:pPr>
        <w:ind w:left="568" w:firstLine="284"/>
        <w:jc w:val="both"/>
        <w:rPr>
          <w:i/>
          <w:sz w:val="20"/>
        </w:rPr>
      </w:pPr>
      <w:r w:rsidRPr="00994A60">
        <w:rPr>
          <w:i/>
          <w:sz w:val="20"/>
        </w:rPr>
        <w:t>Existe una sección llamada Combinatoria que ocupa desde la página 921 hasta la 1036 y parte de ella está dedicada a nuestro tema [el Cálculo de Probabilidades].</w:t>
      </w:r>
    </w:p>
    <w:p w:rsidR="005717E7" w:rsidRPr="00797A55" w:rsidRDefault="005717E7" w:rsidP="005717E7">
      <w:pPr>
        <w:ind w:firstLine="284"/>
        <w:jc w:val="both"/>
      </w:pPr>
      <w:r w:rsidRPr="00797A55">
        <w:t>La opini</w:t>
      </w:r>
      <w:r>
        <w:t>ó</w:t>
      </w:r>
      <w:r w:rsidRPr="00797A55">
        <w:t xml:space="preserve">n de </w:t>
      </w:r>
      <w:proofErr w:type="spellStart"/>
      <w:r w:rsidRPr="00797A55">
        <w:t>Todhunter</w:t>
      </w:r>
      <w:proofErr w:type="spellEnd"/>
      <w:r w:rsidRPr="00797A55">
        <w:t xml:space="preserve"> del trabajo de </w:t>
      </w:r>
      <w:proofErr w:type="spellStart"/>
      <w:r w:rsidRPr="00797A55">
        <w:t>Caramuel</w:t>
      </w:r>
      <w:proofErr w:type="spellEnd"/>
      <w:r w:rsidRPr="00797A55">
        <w:t xml:space="preserve"> es bastante positiva, sin embargo, un poco m</w:t>
      </w:r>
      <w:r>
        <w:t>á</w:t>
      </w:r>
      <w:r w:rsidRPr="00797A55">
        <w:t xml:space="preserve">s adelante, en el mismo texto, incluye un comentario, esta vez bastante negativo, sobre el trabajo de </w:t>
      </w:r>
      <w:proofErr w:type="spellStart"/>
      <w:r w:rsidRPr="00797A55">
        <w:t>Caramuel</w:t>
      </w:r>
      <w:proofErr w:type="spellEnd"/>
      <w:r w:rsidRPr="00797A55">
        <w:t xml:space="preserve"> dado por </w:t>
      </w:r>
      <w:proofErr w:type="spellStart"/>
      <w:r w:rsidRPr="00797A55">
        <w:t>Nicolas</w:t>
      </w:r>
      <w:proofErr w:type="spellEnd"/>
      <w:r w:rsidRPr="00797A55">
        <w:t xml:space="preserve"> Bernoulli, en el sentido de que no a</w:t>
      </w:r>
      <w:r>
        <w:t>ñ</w:t>
      </w:r>
      <w:r w:rsidRPr="00797A55">
        <w:t>ade nada a la tesis doctoral que Nicol</w:t>
      </w:r>
      <w:r>
        <w:t>á</w:t>
      </w:r>
      <w:r w:rsidRPr="00797A55">
        <w:t>s ha realizado.</w:t>
      </w:r>
      <w:r>
        <w:t xml:space="preserve"> </w:t>
      </w:r>
      <w:r w:rsidRPr="00797A55">
        <w:t>En mi opini</w:t>
      </w:r>
      <w:r>
        <w:t>ó</w:t>
      </w:r>
      <w:r w:rsidRPr="00797A55">
        <w:t>n</w:t>
      </w:r>
      <w:r>
        <w:t>,</w:t>
      </w:r>
      <w:r w:rsidRPr="00797A55">
        <w:t xml:space="preserve"> el trabajo de </w:t>
      </w:r>
      <w:proofErr w:type="spellStart"/>
      <w:r w:rsidRPr="00797A55">
        <w:t>Caramuel</w:t>
      </w:r>
      <w:proofErr w:type="spellEnd"/>
      <w:r w:rsidRPr="00797A55">
        <w:t xml:space="preserve"> es el segundo después del de Huygens, lo que le da gran importancia, y creo que los inconvenientes que se</w:t>
      </w:r>
      <w:r>
        <w:t>ñ</w:t>
      </w:r>
      <w:r w:rsidRPr="00797A55">
        <w:t>ala Nicol</w:t>
      </w:r>
      <w:r>
        <w:t>á</w:t>
      </w:r>
      <w:r w:rsidRPr="00797A55">
        <w:t>s van en la l</w:t>
      </w:r>
      <w:r>
        <w:t>í</w:t>
      </w:r>
      <w:r w:rsidRPr="00797A55">
        <w:t xml:space="preserve">nea </w:t>
      </w:r>
      <w:r w:rsidRPr="00797A55">
        <w:lastRenderedPageBreak/>
        <w:t>de defender los resultados que est</w:t>
      </w:r>
      <w:r>
        <w:t>á</w:t>
      </w:r>
      <w:r w:rsidRPr="00797A55">
        <w:t xml:space="preserve">n contenidos en su tesis. Problemas de este tipo se repiten sobre todo dentro de la familia Bernoulli. </w:t>
      </w:r>
      <w:proofErr w:type="spellStart"/>
      <w:r w:rsidRPr="00797A55">
        <w:t>Todhunter</w:t>
      </w:r>
      <w:proofErr w:type="spellEnd"/>
      <w:r w:rsidRPr="00797A55">
        <w:t xml:space="preserve"> (1865) en su p</w:t>
      </w:r>
      <w:r>
        <w:t>á</w:t>
      </w:r>
      <w:r w:rsidRPr="00797A55">
        <w:t>rrafo 76 dice:</w:t>
      </w:r>
    </w:p>
    <w:p w:rsidR="005717E7" w:rsidRPr="00994A60" w:rsidRDefault="005717E7" w:rsidP="005717E7">
      <w:pPr>
        <w:ind w:left="568" w:firstLine="284"/>
        <w:jc w:val="both"/>
        <w:rPr>
          <w:i/>
          <w:sz w:val="20"/>
        </w:rPr>
      </w:pPr>
      <w:proofErr w:type="spellStart"/>
      <w:r w:rsidRPr="00994A60">
        <w:rPr>
          <w:i/>
          <w:sz w:val="20"/>
        </w:rPr>
        <w:t>Nicolas</w:t>
      </w:r>
      <w:proofErr w:type="spellEnd"/>
      <w:r w:rsidRPr="00994A60">
        <w:rPr>
          <w:i/>
          <w:sz w:val="20"/>
        </w:rPr>
        <w:t xml:space="preserve"> Bernoulli ha exagerado los errores del jesuita. </w:t>
      </w:r>
      <w:proofErr w:type="spellStart"/>
      <w:r w:rsidRPr="00994A60">
        <w:rPr>
          <w:i/>
          <w:sz w:val="20"/>
        </w:rPr>
        <w:t>Caramuel</w:t>
      </w:r>
      <w:proofErr w:type="spellEnd"/>
      <w:r w:rsidRPr="00994A60">
        <w:rPr>
          <w:i/>
          <w:sz w:val="20"/>
        </w:rPr>
        <w:t xml:space="preserve"> [dice </w:t>
      </w:r>
      <w:proofErr w:type="spellStart"/>
      <w:r w:rsidRPr="00994A60">
        <w:rPr>
          <w:i/>
          <w:sz w:val="20"/>
        </w:rPr>
        <w:t>Todhunter</w:t>
      </w:r>
      <w:proofErr w:type="spellEnd"/>
      <w:r w:rsidRPr="00994A60">
        <w:rPr>
          <w:i/>
          <w:sz w:val="20"/>
        </w:rPr>
        <w:t xml:space="preserve">] aborda los siguientes aspectos correctamente: el cálculo de las probabilidades de los resultados posibles al tirar dos dados; el caso más simple del Problema de los Puntos con dos jugadores; la </w:t>
      </w:r>
      <w:proofErr w:type="spellStart"/>
      <w:r w:rsidRPr="00994A60">
        <w:rPr>
          <w:i/>
          <w:sz w:val="20"/>
        </w:rPr>
        <w:t>probababilidad</w:t>
      </w:r>
      <w:proofErr w:type="spellEnd"/>
      <w:r w:rsidRPr="00994A60">
        <w:rPr>
          <w:i/>
          <w:sz w:val="20"/>
        </w:rPr>
        <w:t xml:space="preserve"> de obtener al menos un uno al tirar uno dos o tres dados; resuelve el juego </w:t>
      </w:r>
      <w:proofErr w:type="spellStart"/>
      <w:r w:rsidRPr="00994A60">
        <w:rPr>
          <w:i/>
          <w:sz w:val="20"/>
        </w:rPr>
        <w:t>Passe-Dix</w:t>
      </w:r>
      <w:proofErr w:type="spellEnd"/>
      <w:r w:rsidRPr="00994A60">
        <w:rPr>
          <w:i/>
          <w:sz w:val="20"/>
        </w:rPr>
        <w:t>.</w:t>
      </w:r>
    </w:p>
    <w:p w:rsidR="005717E7" w:rsidRPr="00994A60" w:rsidRDefault="005717E7" w:rsidP="005717E7">
      <w:pPr>
        <w:ind w:left="568" w:firstLine="284"/>
        <w:jc w:val="both"/>
        <w:rPr>
          <w:i/>
          <w:sz w:val="20"/>
        </w:rPr>
      </w:pPr>
      <w:r w:rsidRPr="00994A60">
        <w:rPr>
          <w:i/>
          <w:sz w:val="20"/>
        </w:rPr>
        <w:t>Se equivoca al resolver el Problema de los Puntos con tres jugadores, que el aborda en dos casos particulares, y también se equivoca en otros dos problemas, uno es el problema número catorce de Huygens y el otro es uno análogo.</w:t>
      </w:r>
    </w:p>
    <w:p w:rsidR="005717E7" w:rsidRPr="00797A55" w:rsidRDefault="005717E7" w:rsidP="005717E7">
      <w:pPr>
        <w:ind w:firstLine="284"/>
        <w:jc w:val="both"/>
      </w:pPr>
      <w:r w:rsidRPr="00797A55">
        <w:t xml:space="preserve">La manera correcta de resolverlo puede verse en </w:t>
      </w:r>
      <w:proofErr w:type="spellStart"/>
      <w:r w:rsidRPr="00797A55">
        <w:t>Todhunter</w:t>
      </w:r>
      <w:proofErr w:type="spellEnd"/>
      <w:r w:rsidRPr="00797A55">
        <w:t xml:space="preserve"> (1865). Es curioso el que tanto los Bernoulli como </w:t>
      </w:r>
      <w:proofErr w:type="spellStart"/>
      <w:r w:rsidRPr="00797A55">
        <w:t>Todhunter</w:t>
      </w:r>
      <w:proofErr w:type="spellEnd"/>
      <w:r w:rsidRPr="00797A55">
        <w:t xml:space="preserve"> digan que </w:t>
      </w:r>
      <w:proofErr w:type="spellStart"/>
      <w:r w:rsidRPr="00797A55">
        <w:t>Caramuel</w:t>
      </w:r>
      <w:proofErr w:type="spellEnd"/>
      <w:r w:rsidRPr="00797A55">
        <w:t xml:space="preserve"> es jesuita y no cisterciense, que es lo que en realidad era. En aquella </w:t>
      </w:r>
      <w:r>
        <w:t>é</w:t>
      </w:r>
      <w:r w:rsidRPr="00797A55">
        <w:t>poca los jesuitas eran la orden religiosa m</w:t>
      </w:r>
      <w:r>
        <w:t>á</w:t>
      </w:r>
      <w:r w:rsidRPr="00797A55">
        <w:t xml:space="preserve">s avanzada, </w:t>
      </w:r>
      <w:proofErr w:type="spellStart"/>
      <w:r w:rsidRPr="00797A55">
        <w:t>Caramuel</w:t>
      </w:r>
      <w:proofErr w:type="spellEnd"/>
      <w:r w:rsidRPr="00797A55">
        <w:t xml:space="preserve"> estaba en l</w:t>
      </w:r>
      <w:r>
        <w:t>í</w:t>
      </w:r>
      <w:r w:rsidRPr="00797A55">
        <w:t>nea con los aspectos cient</w:t>
      </w:r>
      <w:r>
        <w:t>í</w:t>
      </w:r>
      <w:r w:rsidRPr="00797A55">
        <w:t>ficamente m</w:t>
      </w:r>
      <w:r>
        <w:t>á</w:t>
      </w:r>
      <w:r w:rsidRPr="00797A55">
        <w:t>s novedosos y quiz</w:t>
      </w:r>
      <w:r>
        <w:t>á</w:t>
      </w:r>
      <w:r w:rsidRPr="00797A55">
        <w:t xml:space="preserve"> sea </w:t>
      </w:r>
      <w:r>
        <w:t>e</w:t>
      </w:r>
      <w:r w:rsidRPr="00797A55">
        <w:t>sto lo que explica la confusi</w:t>
      </w:r>
      <w:r>
        <w:t>ó</w:t>
      </w:r>
      <w:r w:rsidRPr="00797A55">
        <w:t>n; as</w:t>
      </w:r>
      <w:r>
        <w:t>í</w:t>
      </w:r>
      <w:r w:rsidRPr="00797A55">
        <w:t xml:space="preserve"> rechaza la escol</w:t>
      </w:r>
      <w:r>
        <w:t>á</w:t>
      </w:r>
      <w:r w:rsidRPr="00797A55">
        <w:t>stica, se rebela contra la autoridad de Arist</w:t>
      </w:r>
      <w:r>
        <w:t>ó</w:t>
      </w:r>
      <w:r w:rsidRPr="00797A55">
        <w:t>teles y adopta el mecanicismo cartesiano, en teolog</w:t>
      </w:r>
      <w:r>
        <w:t>í</w:t>
      </w:r>
      <w:r w:rsidRPr="00797A55">
        <w:t>a fue molinista</w:t>
      </w:r>
      <w:r>
        <w:rPr>
          <w:rStyle w:val="Refdenotaalpie"/>
        </w:rPr>
        <w:footnoteReference w:id="1"/>
      </w:r>
      <w:r>
        <w:t xml:space="preserve"> </w:t>
      </w:r>
      <w:r w:rsidRPr="00797A55">
        <w:t>y en moral probabilista, anticipando la noci</w:t>
      </w:r>
      <w:r>
        <w:t>ó</w:t>
      </w:r>
      <w:r w:rsidRPr="00797A55">
        <w:t>n de probabilidad que posteriormente va a ser recogida por Pascal en su famoso epistolario con Fermat. Quiz</w:t>
      </w:r>
      <w:r>
        <w:t>á</w:t>
      </w:r>
      <w:r w:rsidRPr="00797A55">
        <w:t xml:space="preserve"> por </w:t>
      </w:r>
      <w:r>
        <w:t>e</w:t>
      </w:r>
      <w:r w:rsidRPr="00797A55">
        <w:t xml:space="preserve">sto, sin afinar demasiado tanto </w:t>
      </w:r>
      <w:proofErr w:type="spellStart"/>
      <w:r w:rsidRPr="00797A55">
        <w:t>Todhunter</w:t>
      </w:r>
      <w:proofErr w:type="spellEnd"/>
      <w:r w:rsidRPr="00797A55">
        <w:t xml:space="preserve"> como Nicol</w:t>
      </w:r>
      <w:r>
        <w:t>á</w:t>
      </w:r>
      <w:r w:rsidRPr="00797A55">
        <w:t>s Bernoulli le asocian con la orden m</w:t>
      </w:r>
      <w:r>
        <w:t>á</w:t>
      </w:r>
      <w:r w:rsidRPr="00797A55">
        <w:t xml:space="preserve">s progresista de los jesuitas y no con el </w:t>
      </w:r>
      <w:proofErr w:type="spellStart"/>
      <w:r w:rsidRPr="00797A55">
        <w:t>c</w:t>
      </w:r>
      <w:r>
        <w:t>í</w:t>
      </w:r>
      <w:r w:rsidRPr="00797A55">
        <w:t>ster</w:t>
      </w:r>
      <w:proofErr w:type="spellEnd"/>
      <w:r w:rsidRPr="00797A55">
        <w:t>.</w:t>
      </w:r>
    </w:p>
    <w:p w:rsidR="005717E7" w:rsidRPr="00797A55" w:rsidRDefault="005717E7" w:rsidP="005717E7">
      <w:pPr>
        <w:ind w:firstLine="284"/>
        <w:jc w:val="both"/>
      </w:pPr>
      <w:r w:rsidRPr="00797A55">
        <w:t>La segunda publicaci</w:t>
      </w:r>
      <w:r>
        <w:t>ó</w:t>
      </w:r>
      <w:r w:rsidRPr="00797A55">
        <w:t>n que voy a comentar es la de Fern</w:t>
      </w:r>
      <w:r>
        <w:t>á</w:t>
      </w:r>
      <w:r w:rsidRPr="00797A55">
        <w:t>ndez Di</w:t>
      </w:r>
      <w:r>
        <w:t>é</w:t>
      </w:r>
      <w:r w:rsidRPr="00797A55">
        <w:t>guez (1919), un catedr</w:t>
      </w:r>
      <w:r>
        <w:t>á</w:t>
      </w:r>
      <w:r w:rsidRPr="00797A55">
        <w:t>tico de matem</w:t>
      </w:r>
      <w:r>
        <w:t>á</w:t>
      </w:r>
      <w:r w:rsidRPr="00797A55">
        <w:t>ticas de instituto de A Coru</w:t>
      </w:r>
      <w:r>
        <w:t>ñ</w:t>
      </w:r>
      <w:r w:rsidRPr="00797A55">
        <w:t xml:space="preserve">a que reivindica la figura de </w:t>
      </w:r>
      <w:proofErr w:type="spellStart"/>
      <w:r w:rsidRPr="00797A55">
        <w:t>Caramuel</w:t>
      </w:r>
      <w:proofErr w:type="spellEnd"/>
      <w:r w:rsidRPr="00797A55">
        <w:t xml:space="preserve"> en la misma l</w:t>
      </w:r>
      <w:r>
        <w:t>í</w:t>
      </w:r>
      <w:r w:rsidRPr="00797A55">
        <w:t>nea que el autor de este art</w:t>
      </w:r>
      <w:r>
        <w:t>í</w:t>
      </w:r>
      <w:r w:rsidRPr="00797A55">
        <w:t>culo, y que recoge algunos comentarios sobre la vida del mismo.</w:t>
      </w:r>
      <w:r>
        <w:t xml:space="preserve"> </w:t>
      </w:r>
      <w:r w:rsidRPr="00797A55">
        <w:t>En concreto comenta que, siendo ya profesor en la universidad de Lovaina, contribuy</w:t>
      </w:r>
      <w:r>
        <w:t>ó</w:t>
      </w:r>
      <w:r w:rsidRPr="00797A55">
        <w:t xml:space="preserve"> a la defensa de las murallas de la ciudad que fue cercada por un poderoso ej</w:t>
      </w:r>
      <w:r>
        <w:t>é</w:t>
      </w:r>
      <w:r w:rsidRPr="00797A55">
        <w:t>rcito protestante de holandeses y franceses. Lo mismo hizo en Praga cuando</w:t>
      </w:r>
      <w:r>
        <w:t xml:space="preserve"> é</w:t>
      </w:r>
      <w:r w:rsidRPr="00797A55">
        <w:t>sta fue cercada por los suecos, en 1648, lo que le vali</w:t>
      </w:r>
      <w:r>
        <w:t>ó</w:t>
      </w:r>
      <w:r w:rsidRPr="00797A55">
        <w:t xml:space="preserve"> el reconocimiento del rey de Espa</w:t>
      </w:r>
      <w:r>
        <w:t>ñ</w:t>
      </w:r>
      <w:r w:rsidRPr="00797A55">
        <w:t>a Fernando III. En el art</w:t>
      </w:r>
      <w:r>
        <w:t>í</w:t>
      </w:r>
      <w:r w:rsidRPr="00797A55">
        <w:t>culo de Di</w:t>
      </w:r>
      <w:r>
        <w:t>é</w:t>
      </w:r>
      <w:r w:rsidRPr="00797A55">
        <w:t>guez est</w:t>
      </w:r>
      <w:r>
        <w:t>á</w:t>
      </w:r>
      <w:r w:rsidRPr="00797A55">
        <w:t xml:space="preserve"> recogida la cita que de </w:t>
      </w:r>
      <w:proofErr w:type="spellStart"/>
      <w:r w:rsidRPr="00797A55">
        <w:t>Caramuel</w:t>
      </w:r>
      <w:proofErr w:type="spellEnd"/>
      <w:r w:rsidRPr="00797A55">
        <w:t xml:space="preserve"> hac</w:t>
      </w:r>
      <w:r>
        <w:t>í</w:t>
      </w:r>
      <w:r w:rsidRPr="00797A55">
        <w:t>an sus contemporáneos:</w:t>
      </w:r>
    </w:p>
    <w:p w:rsidR="005717E7" w:rsidRPr="00797A55" w:rsidRDefault="005717E7" w:rsidP="005717E7">
      <w:pPr>
        <w:ind w:firstLine="284"/>
        <w:jc w:val="both"/>
      </w:pPr>
      <w:r w:rsidRPr="00797A55">
        <w:lastRenderedPageBreak/>
        <w:t>Si Dios dejase perecer las ciencias todas en todas las universidades del mundo, como</w:t>
      </w:r>
      <w:r>
        <w:t xml:space="preserve"> </w:t>
      </w:r>
      <w:proofErr w:type="spellStart"/>
      <w:r w:rsidRPr="00797A55">
        <w:t>Caramuel</w:t>
      </w:r>
      <w:proofErr w:type="spellEnd"/>
      <w:r w:rsidRPr="00797A55">
        <w:t xml:space="preserve"> se conservase, </w:t>
      </w:r>
      <w:r>
        <w:t>é</w:t>
      </w:r>
      <w:r w:rsidRPr="00797A55">
        <w:t>l solo se bastar</w:t>
      </w:r>
      <w:r>
        <w:t>í</w:t>
      </w:r>
      <w:r w:rsidRPr="00797A55">
        <w:t>a para restablecerlas en el ser que hoy tienen.</w:t>
      </w:r>
    </w:p>
    <w:p w:rsidR="005717E7" w:rsidRPr="00797A55" w:rsidRDefault="005717E7" w:rsidP="005717E7">
      <w:pPr>
        <w:ind w:firstLine="284"/>
        <w:jc w:val="both"/>
      </w:pPr>
      <w:r w:rsidRPr="00797A55">
        <w:t>El tercer art</w:t>
      </w:r>
      <w:r>
        <w:t>í</w:t>
      </w:r>
      <w:r w:rsidRPr="00797A55">
        <w:t>culo que considerar</w:t>
      </w:r>
      <w:r>
        <w:t>é</w:t>
      </w:r>
      <w:r w:rsidRPr="00797A55">
        <w:t xml:space="preserve"> se debe a Garma (1980) y es un resumen de su tesis doctoral.</w:t>
      </w:r>
      <w:r>
        <w:t xml:space="preserve"> </w:t>
      </w:r>
      <w:r w:rsidRPr="00797A55">
        <w:t xml:space="preserve">En </w:t>
      </w:r>
      <w:r>
        <w:t>é</w:t>
      </w:r>
      <w:r w:rsidRPr="00797A55">
        <w:t>l se</w:t>
      </w:r>
      <w:r>
        <w:t>ñ</w:t>
      </w:r>
      <w:r w:rsidRPr="00797A55">
        <w:t xml:space="preserve">ala que las contribuciones de </w:t>
      </w:r>
      <w:proofErr w:type="spellStart"/>
      <w:r w:rsidRPr="00797A55">
        <w:t>Caramuel</w:t>
      </w:r>
      <w:proofErr w:type="spellEnd"/>
      <w:r w:rsidRPr="00797A55">
        <w:t xml:space="preserve"> son: al estudio de los sistemas de numeraci</w:t>
      </w:r>
      <w:r>
        <w:t>ó</w:t>
      </w:r>
      <w:r w:rsidRPr="00797A55">
        <w:t>n, a la trisecci</w:t>
      </w:r>
      <w:r>
        <w:t>ó</w:t>
      </w:r>
      <w:r w:rsidRPr="00797A55">
        <w:t xml:space="preserve">n del </w:t>
      </w:r>
      <w:r>
        <w:t>á</w:t>
      </w:r>
      <w:r w:rsidRPr="00797A55">
        <w:t>ngulo, al descubrimiento del cologaritmo, a la combinatoria y al C</w:t>
      </w:r>
      <w:r>
        <w:t>á</w:t>
      </w:r>
      <w:r w:rsidRPr="00797A55">
        <w:t>lculo de Probabilidades. Con referencia a los sistemas de numeraci</w:t>
      </w:r>
      <w:r>
        <w:t>ó</w:t>
      </w:r>
      <w:r w:rsidRPr="00797A55">
        <w:t xml:space="preserve">n, </w:t>
      </w:r>
      <w:proofErr w:type="spellStart"/>
      <w:r w:rsidRPr="00797A55">
        <w:t>Caramuel</w:t>
      </w:r>
      <w:proofErr w:type="spellEnd"/>
      <w:r w:rsidRPr="00797A55">
        <w:t xml:space="preserve"> hace la primera exposici</w:t>
      </w:r>
      <w:r>
        <w:t>ó</w:t>
      </w:r>
      <w:r w:rsidRPr="00797A55">
        <w:t>n completa de los sistemas de numeraci</w:t>
      </w:r>
      <w:r>
        <w:t>ó</w:t>
      </w:r>
      <w:r w:rsidRPr="00797A55">
        <w:t>n y en ello estoy de acuerdo con Garma.</w:t>
      </w:r>
      <w:r>
        <w:t xml:space="preserve"> </w:t>
      </w:r>
      <w:r w:rsidRPr="00797A55">
        <w:t xml:space="preserve">Podemos afirmar, sin ninguna duda, que </w:t>
      </w:r>
      <w:proofErr w:type="spellStart"/>
      <w:r w:rsidRPr="00797A55">
        <w:t>Caramuel</w:t>
      </w:r>
      <w:proofErr w:type="spellEnd"/>
      <w:r w:rsidRPr="00797A55">
        <w:t xml:space="preserve"> comprende y sitúa en su contexto el significado de los logaritmos.</w:t>
      </w:r>
      <w:r>
        <w:t xml:space="preserve"> </w:t>
      </w:r>
      <w:r w:rsidRPr="00797A55">
        <w:t>Un estudio m</w:t>
      </w:r>
      <w:r>
        <w:t>á</w:t>
      </w:r>
      <w:r w:rsidRPr="00797A55">
        <w:t>s detallado de su c</w:t>
      </w:r>
      <w:r>
        <w:t>á</w:t>
      </w:r>
      <w:r w:rsidRPr="00797A55">
        <w:t>lculo de logaritmos y de los sistemas de numeraci</w:t>
      </w:r>
      <w:r>
        <w:t>ó</w:t>
      </w:r>
      <w:r w:rsidRPr="00797A55">
        <w:t>n puede verse en el trabajo de Garma (1978).</w:t>
      </w:r>
    </w:p>
    <w:p w:rsidR="005717E7" w:rsidRPr="00797A55" w:rsidRDefault="005717E7" w:rsidP="005717E7">
      <w:pPr>
        <w:ind w:firstLine="284"/>
        <w:jc w:val="both"/>
      </w:pPr>
      <w:r w:rsidRPr="00797A55">
        <w:t>El segundo tema matem</w:t>
      </w:r>
      <w:r>
        <w:t>á</w:t>
      </w:r>
      <w:r w:rsidRPr="00797A55">
        <w:t xml:space="preserve">tico estudiado por </w:t>
      </w:r>
      <w:proofErr w:type="spellStart"/>
      <w:r w:rsidRPr="00797A55">
        <w:t>Caramuel</w:t>
      </w:r>
      <w:proofErr w:type="spellEnd"/>
      <w:r w:rsidRPr="00797A55">
        <w:t xml:space="preserve"> es el de la trisecci</w:t>
      </w:r>
      <w:r>
        <w:t>ó</w:t>
      </w:r>
      <w:r w:rsidRPr="00797A55">
        <w:t xml:space="preserve">n del </w:t>
      </w:r>
      <w:r>
        <w:t>á</w:t>
      </w:r>
      <w:r w:rsidRPr="00797A55">
        <w:t xml:space="preserve">ngulo, y es el </w:t>
      </w:r>
      <w:r>
        <w:t>ú</w:t>
      </w:r>
      <w:r w:rsidRPr="00797A55">
        <w:t>nico problema geom</w:t>
      </w:r>
      <w:r>
        <w:t>é</w:t>
      </w:r>
      <w:r w:rsidRPr="00797A55">
        <w:t>trico que abord</w:t>
      </w:r>
      <w:r>
        <w:t>ó</w:t>
      </w:r>
      <w:r w:rsidRPr="00797A55">
        <w:t>, aqu</w:t>
      </w:r>
      <w:r>
        <w:t>í</w:t>
      </w:r>
      <w:r w:rsidRPr="00797A55">
        <w:t xml:space="preserve"> la contribuci</w:t>
      </w:r>
      <w:r>
        <w:t>ó</w:t>
      </w:r>
      <w:r w:rsidRPr="00797A55">
        <w:t>n es comentada por Pe</w:t>
      </w:r>
      <w:r>
        <w:t>ñ</w:t>
      </w:r>
      <w:r w:rsidRPr="00797A55">
        <w:t>alver y Bachiller (1930) en el discurso inaugural de comienzo del curso en la universidad</w:t>
      </w:r>
      <w:r>
        <w:t xml:space="preserve"> </w:t>
      </w:r>
      <w:r w:rsidRPr="00797A55">
        <w:t>de Sevilla, donde curiosamente se se</w:t>
      </w:r>
      <w:r>
        <w:t>ñ</w:t>
      </w:r>
      <w:r w:rsidRPr="00797A55">
        <w:t xml:space="preserve">ala que </w:t>
      </w:r>
      <w:proofErr w:type="spellStart"/>
      <w:r w:rsidRPr="00797A55">
        <w:t>Caramuel</w:t>
      </w:r>
      <w:proofErr w:type="spellEnd"/>
      <w:r w:rsidRPr="00797A55">
        <w:t xml:space="preserve"> no advirti</w:t>
      </w:r>
      <w:r>
        <w:t>ó</w:t>
      </w:r>
      <w:r w:rsidRPr="00797A55">
        <w:t xml:space="preserve"> que la soluci</w:t>
      </w:r>
      <w:r>
        <w:t>ó</w:t>
      </w:r>
      <w:r w:rsidRPr="00797A55">
        <w:t>n que hab</w:t>
      </w:r>
      <w:r>
        <w:t>í</w:t>
      </w:r>
      <w:r w:rsidRPr="00797A55">
        <w:t>a dado era aproximada, lo que parece un comentario al menos extra</w:t>
      </w:r>
      <w:r>
        <w:t>ñ</w:t>
      </w:r>
      <w:r w:rsidRPr="00797A55">
        <w:t>o.</w:t>
      </w:r>
    </w:p>
    <w:p w:rsidR="005717E7" w:rsidRPr="00797A55" w:rsidRDefault="005717E7" w:rsidP="005717E7">
      <w:pPr>
        <w:ind w:firstLine="284"/>
        <w:jc w:val="both"/>
      </w:pPr>
      <w:r w:rsidRPr="00797A55">
        <w:t xml:space="preserve">El siguiente problema tratado por </w:t>
      </w:r>
      <w:proofErr w:type="spellStart"/>
      <w:r w:rsidRPr="00797A55">
        <w:t>Caramuel</w:t>
      </w:r>
      <w:proofErr w:type="spellEnd"/>
      <w:r w:rsidRPr="00797A55">
        <w:t xml:space="preserve"> es el de los cologaritmos, aqu</w:t>
      </w:r>
      <w:r>
        <w:t>í</w:t>
      </w:r>
      <w:r w:rsidRPr="00797A55">
        <w:t xml:space="preserve"> tambi</w:t>
      </w:r>
      <w:r>
        <w:t>é</w:t>
      </w:r>
      <w:r w:rsidRPr="00797A55">
        <w:t>n el comentario est</w:t>
      </w:r>
      <w:r>
        <w:t>á</w:t>
      </w:r>
      <w:r w:rsidRPr="00797A55">
        <w:t xml:space="preserve"> hecho por espa</w:t>
      </w:r>
      <w:r>
        <w:t>ñ</w:t>
      </w:r>
      <w:r w:rsidRPr="00797A55">
        <w:t>oles, Fern</w:t>
      </w:r>
      <w:r>
        <w:t>á</w:t>
      </w:r>
      <w:r w:rsidRPr="00797A55">
        <w:t>ndez Di</w:t>
      </w:r>
      <w:r>
        <w:t>é</w:t>
      </w:r>
      <w:r w:rsidRPr="00797A55">
        <w:t>guez (1919) qui</w:t>
      </w:r>
      <w:r>
        <w:t>é</w:t>
      </w:r>
      <w:r w:rsidRPr="00797A55">
        <w:t>n dice algo sorprendente: que después de hacer un estudio preciso no obtiene las conclusiones debidas.</w:t>
      </w:r>
    </w:p>
    <w:p w:rsidR="005717E7" w:rsidRPr="00797A55" w:rsidRDefault="005717E7" w:rsidP="005717E7">
      <w:pPr>
        <w:ind w:firstLine="284"/>
        <w:jc w:val="both"/>
      </w:pPr>
      <w:r w:rsidRPr="00797A55">
        <w:t>El siguiente estudio utilizado ha sido un art</w:t>
      </w:r>
      <w:r>
        <w:t>í</w:t>
      </w:r>
      <w:r w:rsidRPr="00797A55">
        <w:t>culo de Mart</w:t>
      </w:r>
      <w:r>
        <w:t>í</w:t>
      </w:r>
      <w:r w:rsidRPr="00797A55">
        <w:t xml:space="preserve">n-Pliego y Santos del Cerro (2002) en el que se recoge un comentario de las contribuciones de </w:t>
      </w:r>
      <w:proofErr w:type="spellStart"/>
      <w:r w:rsidRPr="00797A55">
        <w:t>Caramuel</w:t>
      </w:r>
      <w:proofErr w:type="spellEnd"/>
      <w:r w:rsidRPr="00797A55">
        <w:t xml:space="preserve"> al C</w:t>
      </w:r>
      <w:r>
        <w:t>á</w:t>
      </w:r>
      <w:r w:rsidRPr="00797A55">
        <w:t xml:space="preserve">lculo de Probabilidades. En este trabajo se hace justicia al papel desarrollado por </w:t>
      </w:r>
      <w:proofErr w:type="spellStart"/>
      <w:r w:rsidRPr="00797A55">
        <w:t>Caramuel</w:t>
      </w:r>
      <w:proofErr w:type="spellEnd"/>
      <w:r w:rsidRPr="00797A55">
        <w:t xml:space="preserve"> y se estudia el </w:t>
      </w:r>
      <w:r w:rsidRPr="00797A55">
        <w:rPr>
          <w:i/>
        </w:rPr>
        <w:t xml:space="preserve">Problema de los puntos </w:t>
      </w:r>
      <w:r w:rsidRPr="00797A55">
        <w:t>explicando con detalle lo que hace bien y la parte donde</w:t>
      </w:r>
      <w:r>
        <w:t xml:space="preserve"> é</w:t>
      </w:r>
      <w:r w:rsidRPr="00797A55">
        <w:t>ste se equivoca; b</w:t>
      </w:r>
      <w:r>
        <w:t>á</w:t>
      </w:r>
      <w:r w:rsidRPr="00797A55">
        <w:t xml:space="preserve">sicamente </w:t>
      </w:r>
      <w:proofErr w:type="spellStart"/>
      <w:r w:rsidRPr="00797A55">
        <w:t>Caramuel</w:t>
      </w:r>
      <w:proofErr w:type="spellEnd"/>
      <w:r w:rsidRPr="00797A55">
        <w:t xml:space="preserve"> empieza bien la resoluci</w:t>
      </w:r>
      <w:r>
        <w:t>ó</w:t>
      </w:r>
      <w:r w:rsidRPr="00797A55">
        <w:t>n del caso particular de repartirse 36 monedas entre dos jugadores que han apostado a sacar 6 y 7 como suma con dos dados y que van tirando sucesivamente los dos, dice que ha de hacerse proporcional a lo que le falta a cada uno para obtener 6 y 7, pero curiosamente divide el resto del fondo por dos en lugar de continuar con el razonamiento que llevaba, que era el correcto; ha de tenerse en cuenta que en este tiempo la probabilidad no existe.</w:t>
      </w:r>
    </w:p>
    <w:p w:rsidR="005717E7" w:rsidRPr="00797A55" w:rsidRDefault="005717E7" w:rsidP="005717E7">
      <w:pPr>
        <w:ind w:firstLine="284"/>
        <w:jc w:val="both"/>
      </w:pPr>
      <w:proofErr w:type="spellStart"/>
      <w:r w:rsidRPr="00797A55">
        <w:t>Hald</w:t>
      </w:r>
      <w:proofErr w:type="spellEnd"/>
      <w:r w:rsidRPr="00797A55">
        <w:t xml:space="preserve"> (1990) habla tambi</w:t>
      </w:r>
      <w:r>
        <w:t>é</w:t>
      </w:r>
      <w:r w:rsidRPr="00797A55">
        <w:t xml:space="preserve">n sobre </w:t>
      </w:r>
      <w:proofErr w:type="spellStart"/>
      <w:r w:rsidRPr="00797A55">
        <w:t>Caramuel</w:t>
      </w:r>
      <w:proofErr w:type="spellEnd"/>
      <w:r w:rsidRPr="00797A55">
        <w:t xml:space="preserve"> en la p</w:t>
      </w:r>
      <w:r>
        <w:t>á</w:t>
      </w:r>
      <w:r w:rsidRPr="00797A55">
        <w:t xml:space="preserve">gina 184 de su conocido libro, donde recoge entre las contribuciones a la probabilidad publicadas entre 1657 </w:t>
      </w:r>
      <w:r w:rsidRPr="00797A55">
        <w:lastRenderedPageBreak/>
        <w:t xml:space="preserve">y 1708 la figura de </w:t>
      </w:r>
      <w:proofErr w:type="spellStart"/>
      <w:r w:rsidRPr="00797A55">
        <w:t>Caramuel</w:t>
      </w:r>
      <w:proofErr w:type="spellEnd"/>
      <w:r w:rsidRPr="00797A55">
        <w:t>, pero lo hace a trav</w:t>
      </w:r>
      <w:r>
        <w:t>é</w:t>
      </w:r>
      <w:r w:rsidRPr="00797A55">
        <w:t xml:space="preserve">s de </w:t>
      </w:r>
      <w:proofErr w:type="spellStart"/>
      <w:r w:rsidRPr="00797A55">
        <w:t>Todhunter</w:t>
      </w:r>
      <w:proofErr w:type="spellEnd"/>
      <w:r w:rsidRPr="00797A55">
        <w:t>, en concreto dice que en 1670 public</w:t>
      </w:r>
      <w:r>
        <w:t>ó</w:t>
      </w:r>
      <w:r w:rsidRPr="00797A55">
        <w:t xml:space="preserve"> un libro de matem</w:t>
      </w:r>
      <w:r>
        <w:t>á</w:t>
      </w:r>
      <w:r w:rsidRPr="00797A55">
        <w:t xml:space="preserve">ticas </w:t>
      </w:r>
      <w:proofErr w:type="spellStart"/>
      <w:r w:rsidRPr="00797A55">
        <w:rPr>
          <w:i/>
        </w:rPr>
        <w:t>Mathesis</w:t>
      </w:r>
      <w:proofErr w:type="spellEnd"/>
      <w:r w:rsidRPr="00797A55">
        <w:rPr>
          <w:i/>
        </w:rPr>
        <w:t xml:space="preserve"> </w:t>
      </w:r>
      <w:proofErr w:type="spellStart"/>
      <w:r w:rsidRPr="00797A55">
        <w:rPr>
          <w:i/>
        </w:rPr>
        <w:t>Biceps</w:t>
      </w:r>
      <w:proofErr w:type="spellEnd"/>
      <w:r w:rsidRPr="00797A55">
        <w:rPr>
          <w:i/>
        </w:rPr>
        <w:t xml:space="preserve"> </w:t>
      </w:r>
      <w:r w:rsidRPr="00797A55">
        <w:t>que contiene una secci</w:t>
      </w:r>
      <w:r>
        <w:t>ó</w:t>
      </w:r>
      <w:r w:rsidRPr="00797A55">
        <w:t>n sobre combinatoria en la que recoge “resultados bien conocidos”, una reedici</w:t>
      </w:r>
      <w:r>
        <w:t>ó</w:t>
      </w:r>
      <w:r w:rsidRPr="00797A55">
        <w:t>n del trabajo de Huygens, atribuido al astr</w:t>
      </w:r>
      <w:r>
        <w:t>ó</w:t>
      </w:r>
      <w:r w:rsidRPr="00797A55">
        <w:t>nomo dan</w:t>
      </w:r>
      <w:r>
        <w:t>é</w:t>
      </w:r>
      <w:r w:rsidRPr="00797A55">
        <w:t xml:space="preserve">s </w:t>
      </w:r>
      <w:proofErr w:type="spellStart"/>
      <w:r w:rsidRPr="00797A55">
        <w:t>Longomontano</w:t>
      </w:r>
      <w:proofErr w:type="spellEnd"/>
      <w:r w:rsidRPr="00797A55">
        <w:t xml:space="preserve">, y algunos intentos de </w:t>
      </w:r>
      <w:proofErr w:type="spellStart"/>
      <w:r w:rsidRPr="00797A55">
        <w:t>Caramuel</w:t>
      </w:r>
      <w:proofErr w:type="spellEnd"/>
      <w:r w:rsidRPr="00797A55">
        <w:t xml:space="preserve"> para resolver problemas elementales en juegos de azar que sin embargo no van m</w:t>
      </w:r>
      <w:r>
        <w:t>á</w:t>
      </w:r>
      <w:r w:rsidRPr="00797A55">
        <w:t>s all</w:t>
      </w:r>
      <w:r>
        <w:t>á</w:t>
      </w:r>
      <w:r w:rsidRPr="00797A55">
        <w:t xml:space="preserve"> de los resultados del tratado de Huygens.</w:t>
      </w:r>
    </w:p>
    <w:p w:rsidR="005717E7" w:rsidRPr="00797A55" w:rsidRDefault="005717E7" w:rsidP="005717E7">
      <w:pPr>
        <w:pStyle w:val="Titulo1"/>
      </w:pPr>
      <w:r w:rsidRPr="00797A55">
        <w:t>4. Contribuciones de Caramuel en la Kybeia</w:t>
      </w:r>
    </w:p>
    <w:p w:rsidR="005717E7" w:rsidRPr="00797A55" w:rsidRDefault="005717E7" w:rsidP="005717E7">
      <w:pPr>
        <w:jc w:val="both"/>
      </w:pPr>
      <w:r w:rsidRPr="00797A55">
        <w:t>Se dispone de una traducci</w:t>
      </w:r>
      <w:r>
        <w:t>ó</w:t>
      </w:r>
      <w:r w:rsidRPr="00797A55">
        <w:t>n al castellano hecha por Mart</w:t>
      </w:r>
      <w:r>
        <w:t>í</w:t>
      </w:r>
      <w:r w:rsidRPr="00797A55">
        <w:t xml:space="preserve">n Pliego y Santos del Cerro de la </w:t>
      </w:r>
      <w:proofErr w:type="spellStart"/>
      <w:r w:rsidRPr="00797A55">
        <w:t>Kybeia</w:t>
      </w:r>
      <w:proofErr w:type="spellEnd"/>
      <w:r w:rsidRPr="00797A55">
        <w:t xml:space="preserve">, en la que se puede leer y colocar en su justo lugar el trabajo en probabilidades de </w:t>
      </w:r>
      <w:proofErr w:type="spellStart"/>
      <w:r w:rsidRPr="00797A55">
        <w:t>Caramuel</w:t>
      </w:r>
      <w:proofErr w:type="spellEnd"/>
      <w:r w:rsidRPr="00797A55">
        <w:t xml:space="preserve"> respecto a la combinatoria y la </w:t>
      </w:r>
      <w:proofErr w:type="spellStart"/>
      <w:r w:rsidRPr="00797A55">
        <w:t>Kybeia</w:t>
      </w:r>
      <w:proofErr w:type="spellEnd"/>
      <w:r w:rsidRPr="00797A55">
        <w:t>, que constituye la parte XXIII y XXIV de la “</w:t>
      </w:r>
      <w:proofErr w:type="spellStart"/>
      <w:r w:rsidRPr="00797A55">
        <w:t>Mathesis</w:t>
      </w:r>
      <w:proofErr w:type="spellEnd"/>
      <w:r w:rsidRPr="00797A55">
        <w:t xml:space="preserve"> </w:t>
      </w:r>
      <w:proofErr w:type="spellStart"/>
      <w:r w:rsidRPr="00797A55">
        <w:t>Biceps</w:t>
      </w:r>
      <w:proofErr w:type="spellEnd"/>
      <w:r w:rsidRPr="00797A55">
        <w:t xml:space="preserve">”, por lo que es </w:t>
      </w:r>
      <w:r>
        <w:t>é</w:t>
      </w:r>
      <w:r w:rsidRPr="00797A55">
        <w:t xml:space="preserve">ste el texto que he utilizado para realizar los comentarios siguientes. </w:t>
      </w:r>
      <w:proofErr w:type="spellStart"/>
      <w:r w:rsidRPr="00797A55">
        <w:t>Caramuel</w:t>
      </w:r>
      <w:proofErr w:type="spellEnd"/>
      <w:r w:rsidRPr="00797A55">
        <w:t xml:space="preserve"> comienza definiendo</w:t>
      </w:r>
      <w:r>
        <w:t xml:space="preserve"> lo que él entiende por </w:t>
      </w:r>
      <w:proofErr w:type="spellStart"/>
      <w:r>
        <w:t>Kybeia</w:t>
      </w:r>
      <w:proofErr w:type="spellEnd"/>
      <w:r>
        <w:t>, “</w:t>
      </w:r>
      <w:r w:rsidRPr="00797A55">
        <w:t>que es el g</w:t>
      </w:r>
      <w:r>
        <w:t>é</w:t>
      </w:r>
      <w:r w:rsidRPr="00797A55">
        <w:t>nero de la combinatoria que trata ordenadamente sobre la suerte y los juegos de azar”. Determina cu</w:t>
      </w:r>
      <w:r>
        <w:t>á</w:t>
      </w:r>
      <w:r w:rsidRPr="00797A55">
        <w:t>nto puede exponerse y cu</w:t>
      </w:r>
      <w:r>
        <w:t>á</w:t>
      </w:r>
      <w:r w:rsidRPr="00797A55">
        <w:t xml:space="preserve">nto cobrar en los juegos que dependen de la suerte para que exista la necesaria equidad, y </w:t>
      </w:r>
      <w:proofErr w:type="spellStart"/>
      <w:r>
        <w:t>é</w:t>
      </w:r>
      <w:r w:rsidRPr="00797A55">
        <w:t>sto</w:t>
      </w:r>
      <w:proofErr w:type="spellEnd"/>
      <w:r w:rsidRPr="00797A55">
        <w:t xml:space="preserve"> se prueba con s</w:t>
      </w:r>
      <w:r>
        <w:t>ó</w:t>
      </w:r>
      <w:r w:rsidRPr="00797A55">
        <w:t>lidos argumentos.</w:t>
      </w:r>
    </w:p>
    <w:p w:rsidR="005717E7" w:rsidRPr="00797A55" w:rsidRDefault="005717E7" w:rsidP="005717E7">
      <w:pPr>
        <w:ind w:firstLine="284"/>
        <w:jc w:val="both"/>
      </w:pPr>
      <w:r w:rsidRPr="00797A55">
        <w:t>A continuaci</w:t>
      </w:r>
      <w:r>
        <w:t>ó</w:t>
      </w:r>
      <w:r w:rsidRPr="00797A55">
        <w:t>n, incluye el p</w:t>
      </w:r>
      <w:r>
        <w:t>á</w:t>
      </w:r>
      <w:r w:rsidRPr="00797A55">
        <w:t>rrafo n</w:t>
      </w:r>
      <w:r>
        <w:t>ú</w:t>
      </w:r>
      <w:r w:rsidRPr="00797A55">
        <w:t xml:space="preserve">mero XLIX en el que habla del inventor de los dados </w:t>
      </w:r>
      <w:r>
        <w:t>—</w:t>
      </w:r>
      <w:proofErr w:type="spellStart"/>
      <w:r w:rsidRPr="00797A55">
        <w:t>Palam</w:t>
      </w:r>
      <w:r>
        <w:t>é</w:t>
      </w:r>
      <w:r w:rsidRPr="00797A55">
        <w:t>des</w:t>
      </w:r>
      <w:proofErr w:type="spellEnd"/>
      <w:r w:rsidRPr="00797A55">
        <w:t xml:space="preserve">, hijo de </w:t>
      </w:r>
      <w:proofErr w:type="spellStart"/>
      <w:r w:rsidRPr="00797A55">
        <w:t>Nauplio</w:t>
      </w:r>
      <w:proofErr w:type="spellEnd"/>
      <w:r w:rsidRPr="00797A55">
        <w:t>, durante el sitio de Troya, para el entretenimiento de los soldados</w:t>
      </w:r>
      <w:r>
        <w:t>—</w:t>
      </w:r>
      <w:r w:rsidRPr="00797A55">
        <w:t xml:space="preserve"> y en este mismo p</w:t>
      </w:r>
      <w:r>
        <w:t>á</w:t>
      </w:r>
      <w:r w:rsidRPr="00797A55">
        <w:t>rrafo n</w:t>
      </w:r>
      <w:r>
        <w:t>ú</w:t>
      </w:r>
      <w:r w:rsidRPr="00797A55">
        <w:t xml:space="preserve">mero XLIX dice </w:t>
      </w:r>
      <w:proofErr w:type="spellStart"/>
      <w:r w:rsidRPr="00797A55">
        <w:t>Caramuel</w:t>
      </w:r>
      <w:proofErr w:type="spellEnd"/>
      <w:r w:rsidRPr="00797A55">
        <w:t>:</w:t>
      </w:r>
    </w:p>
    <w:p w:rsidR="005717E7" w:rsidRPr="00BB4592" w:rsidRDefault="005717E7" w:rsidP="005717E7">
      <w:pPr>
        <w:ind w:left="284" w:firstLine="284"/>
        <w:jc w:val="both"/>
        <w:rPr>
          <w:i/>
          <w:sz w:val="20"/>
        </w:rPr>
      </w:pPr>
      <w:r w:rsidRPr="00BB4592">
        <w:rPr>
          <w:i/>
          <w:sz w:val="20"/>
        </w:rPr>
        <w:t>En los juegos de suerte, que dependen solo de la fortuna, se debe observar en todo momento la justicia</w:t>
      </w:r>
    </w:p>
    <w:p w:rsidR="005717E7" w:rsidRPr="00797A55" w:rsidRDefault="005717E7" w:rsidP="005717E7">
      <w:pPr>
        <w:ind w:firstLine="284"/>
        <w:jc w:val="both"/>
      </w:pPr>
      <w:r w:rsidRPr="00797A55">
        <w:t>Explica tambi</w:t>
      </w:r>
      <w:r>
        <w:t>é</w:t>
      </w:r>
      <w:r w:rsidRPr="00797A55">
        <w:t xml:space="preserve">n que la justicia es lo que nosotros llamamos ahora </w:t>
      </w:r>
      <w:r w:rsidRPr="00797A55">
        <w:rPr>
          <w:i/>
        </w:rPr>
        <w:t>juego limpio</w:t>
      </w:r>
      <w:r w:rsidRPr="00797A55">
        <w:t>, y curiosamente dice que para establecer la justicia se necesita un te</w:t>
      </w:r>
      <w:r>
        <w:t>ó</w:t>
      </w:r>
      <w:r w:rsidRPr="00797A55">
        <w:t>logo y para establecerla en una competici</w:t>
      </w:r>
      <w:r>
        <w:t>ó</w:t>
      </w:r>
      <w:r w:rsidRPr="00797A55">
        <w:t>n se necesita recurrir a la matem</w:t>
      </w:r>
      <w:r>
        <w:t>á</w:t>
      </w:r>
      <w:r w:rsidRPr="00797A55">
        <w:t>tica.</w:t>
      </w:r>
    </w:p>
    <w:p w:rsidR="005717E7" w:rsidRPr="00797A55" w:rsidRDefault="005717E7" w:rsidP="005717E7">
      <w:pPr>
        <w:pStyle w:val="FIGURA"/>
      </w:pPr>
      <w:r w:rsidRPr="00797A55">
        <w:rPr>
          <w:lang w:eastAsia="es-ES"/>
        </w:rPr>
        <w:lastRenderedPageBreak/>
        <w:drawing>
          <wp:inline distT="0" distB="0" distL="0" distR="0" wp14:anchorId="5CD6F2B8" wp14:editId="3D2A63B9">
            <wp:extent cx="4680585" cy="6377311"/>
            <wp:effectExtent l="0" t="0" r="5715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6377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17E7" w:rsidRPr="00797A55" w:rsidRDefault="005717E7" w:rsidP="005717E7">
      <w:pPr>
        <w:pStyle w:val="Piedefigura"/>
      </w:pPr>
      <w:r w:rsidRPr="00BB4592">
        <w:rPr>
          <w:b/>
        </w:rPr>
        <w:t>Figura 2</w:t>
      </w:r>
      <w:r>
        <w:br/>
        <w:t>Í</w:t>
      </w:r>
      <w:r w:rsidRPr="00797A55">
        <w:t xml:space="preserve">ndice de la </w:t>
      </w:r>
      <w:proofErr w:type="spellStart"/>
      <w:r w:rsidRPr="00797A55">
        <w:t>Mathesis</w:t>
      </w:r>
      <w:proofErr w:type="spellEnd"/>
      <w:r w:rsidRPr="00797A55">
        <w:t xml:space="preserve"> </w:t>
      </w:r>
      <w:proofErr w:type="spellStart"/>
      <w:r w:rsidRPr="00797A55">
        <w:t>Biceps</w:t>
      </w:r>
      <w:proofErr w:type="spellEnd"/>
      <w:r w:rsidRPr="00797A55">
        <w:t xml:space="preserve"> de </w:t>
      </w:r>
      <w:proofErr w:type="spellStart"/>
      <w:r w:rsidRPr="00797A55">
        <w:t>Caramuel</w:t>
      </w:r>
      <w:proofErr w:type="spellEnd"/>
    </w:p>
    <w:p w:rsidR="005717E7" w:rsidRPr="00797A55" w:rsidRDefault="005717E7" w:rsidP="005717E7">
      <w:pPr>
        <w:spacing w:after="240"/>
        <w:ind w:firstLine="284"/>
        <w:jc w:val="both"/>
      </w:pPr>
      <w:r w:rsidRPr="00797A55">
        <w:lastRenderedPageBreak/>
        <w:t>El texto est</w:t>
      </w:r>
      <w:r>
        <w:t>á</w:t>
      </w:r>
      <w:r w:rsidRPr="00797A55">
        <w:t xml:space="preserve"> dividido en cuatro art</w:t>
      </w:r>
      <w:r>
        <w:t>í</w:t>
      </w:r>
      <w:r w:rsidRPr="00797A55">
        <w:t>culos:</w:t>
      </w:r>
    </w:p>
    <w:p w:rsidR="005717E7" w:rsidRPr="00797A55" w:rsidRDefault="005717E7" w:rsidP="005717E7">
      <w:pPr>
        <w:ind w:left="568" w:firstLine="284"/>
        <w:jc w:val="both"/>
      </w:pPr>
      <w:r w:rsidRPr="00797A55">
        <w:t>Art</w:t>
      </w:r>
      <w:r>
        <w:t>í</w:t>
      </w:r>
      <w:r w:rsidRPr="00797A55">
        <w:t>culo I. De los dados, p</w:t>
      </w:r>
      <w:r>
        <w:t>á</w:t>
      </w:r>
      <w:r w:rsidRPr="00797A55">
        <w:t>rrafo n</w:t>
      </w:r>
      <w:r>
        <w:t>ú</w:t>
      </w:r>
      <w:r w:rsidRPr="00797A55">
        <w:t>mero L al LVI donde describe varios juegos de dados que son jugados en Espa</w:t>
      </w:r>
      <w:r>
        <w:t>ñ</w:t>
      </w:r>
      <w:r w:rsidRPr="00797A55">
        <w:t>a.</w:t>
      </w:r>
    </w:p>
    <w:p w:rsidR="005717E7" w:rsidRPr="00797A55" w:rsidRDefault="005717E7" w:rsidP="005717E7">
      <w:pPr>
        <w:ind w:left="568" w:firstLine="284"/>
        <w:jc w:val="both"/>
      </w:pPr>
      <w:r w:rsidRPr="00797A55">
        <w:t>Art</w:t>
      </w:r>
      <w:r>
        <w:t>í</w:t>
      </w:r>
      <w:r w:rsidRPr="00797A55">
        <w:t>culo II. De aquellos que abandonan el juego ya comenzado, p</w:t>
      </w:r>
      <w:r>
        <w:t>á</w:t>
      </w:r>
      <w:r w:rsidRPr="00797A55">
        <w:t>rrafo n</w:t>
      </w:r>
      <w:r>
        <w:t>ú</w:t>
      </w:r>
      <w:r w:rsidRPr="00797A55">
        <w:t>mero LVII</w:t>
      </w:r>
      <w:r>
        <w:t xml:space="preserve"> </w:t>
      </w:r>
      <w:r w:rsidRPr="00797A55">
        <w:t>al LXIX.</w:t>
      </w:r>
    </w:p>
    <w:p w:rsidR="005717E7" w:rsidRPr="005717E7" w:rsidRDefault="005717E7" w:rsidP="005717E7">
      <w:pPr>
        <w:ind w:left="568" w:firstLine="284"/>
        <w:jc w:val="both"/>
        <w:rPr>
          <w:spacing w:val="-4"/>
        </w:rPr>
      </w:pPr>
      <w:r w:rsidRPr="005717E7">
        <w:rPr>
          <w:spacing w:val="-4"/>
        </w:rPr>
        <w:t>Artículo III. Acerca de quién apuesta que, en la primera, o en la segunda, o en la tercera, etc. va a sacar determinado número, párrafo número LXX al LXXIII.</w:t>
      </w:r>
    </w:p>
    <w:p w:rsidR="005717E7" w:rsidRPr="00797A55" w:rsidRDefault="005717E7" w:rsidP="005717E7">
      <w:pPr>
        <w:spacing w:after="240"/>
        <w:ind w:left="568" w:firstLine="284"/>
        <w:jc w:val="both"/>
      </w:pPr>
      <w:r w:rsidRPr="00797A55">
        <w:t>Art</w:t>
      </w:r>
      <w:r>
        <w:t>í</w:t>
      </w:r>
      <w:r w:rsidRPr="00797A55">
        <w:t>culo IV. Del juego llamado Meta Seca, m</w:t>
      </w:r>
      <w:r>
        <w:t>á</w:t>
      </w:r>
      <w:r w:rsidRPr="00797A55">
        <w:t>s all</w:t>
      </w:r>
      <w:r>
        <w:t>á</w:t>
      </w:r>
      <w:r w:rsidRPr="00797A55">
        <w:t xml:space="preserve"> de diez, al que en espa</w:t>
      </w:r>
      <w:r>
        <w:t>ñ</w:t>
      </w:r>
      <w:r w:rsidRPr="00797A55">
        <w:t>ol se le da el nombre de Pasa-Diez, p</w:t>
      </w:r>
      <w:r>
        <w:t>á</w:t>
      </w:r>
      <w:r w:rsidRPr="00797A55">
        <w:t>rrafo n</w:t>
      </w:r>
      <w:r>
        <w:t>ú</w:t>
      </w:r>
      <w:r w:rsidRPr="00797A55">
        <w:t>mero LXXIV al LXXVIII.</w:t>
      </w:r>
    </w:p>
    <w:p w:rsidR="005717E7" w:rsidRPr="00797A55" w:rsidRDefault="005717E7" w:rsidP="005717E7">
      <w:pPr>
        <w:ind w:firstLine="284"/>
        <w:jc w:val="both"/>
      </w:pPr>
      <w:r w:rsidRPr="00797A55">
        <w:t>El texto termina con una nota, el p</w:t>
      </w:r>
      <w:r>
        <w:t>á</w:t>
      </w:r>
      <w:r w:rsidRPr="00797A55">
        <w:t>rrafo n</w:t>
      </w:r>
      <w:r>
        <w:t>ú</w:t>
      </w:r>
      <w:r w:rsidRPr="00797A55">
        <w:t>mero LXXVIII, XIV Proposiciones contenidas en el libro de Huygens y a</w:t>
      </w:r>
      <w:r>
        <w:t>ñ</w:t>
      </w:r>
      <w:r w:rsidRPr="00797A55">
        <w:t>ade 5 proposiciones m</w:t>
      </w:r>
      <w:r>
        <w:t>á</w:t>
      </w:r>
      <w:r w:rsidRPr="00797A55">
        <w:t>s y 5 problemas de los cuales el segundo y el tercero no tienen soluci</w:t>
      </w:r>
      <w:r>
        <w:t>ó</w:t>
      </w:r>
      <w:r w:rsidRPr="00797A55">
        <w:t>n, pero a todos los dem</w:t>
      </w:r>
      <w:r>
        <w:t>á</w:t>
      </w:r>
      <w:r w:rsidRPr="00797A55">
        <w:t xml:space="preserve">s puede darse </w:t>
      </w:r>
      <w:r>
        <w:t>é</w:t>
      </w:r>
      <w:r w:rsidRPr="00797A55">
        <w:t>sta mediante lo expuesto en el Art</w:t>
      </w:r>
      <w:r>
        <w:t>í</w:t>
      </w:r>
      <w:r w:rsidRPr="00797A55">
        <w:t>culo III.</w:t>
      </w:r>
    </w:p>
    <w:p w:rsidR="005717E7" w:rsidRPr="005717E7" w:rsidRDefault="005717E7" w:rsidP="005717E7">
      <w:pPr>
        <w:ind w:firstLine="284"/>
        <w:jc w:val="both"/>
        <w:rPr>
          <w:spacing w:val="-6"/>
        </w:rPr>
      </w:pPr>
      <w:r w:rsidRPr="005717E7">
        <w:rPr>
          <w:spacing w:val="-6"/>
        </w:rPr>
        <w:t xml:space="preserve">Con referencia a los resultados que conoce recogidos en su </w:t>
      </w:r>
      <w:proofErr w:type="spellStart"/>
      <w:r w:rsidRPr="005717E7">
        <w:rPr>
          <w:spacing w:val="-6"/>
        </w:rPr>
        <w:t>Kybeia</w:t>
      </w:r>
      <w:proofErr w:type="spellEnd"/>
      <w:r w:rsidRPr="005717E7">
        <w:rPr>
          <w:spacing w:val="-6"/>
        </w:rPr>
        <w:t xml:space="preserve"> debemos decir que sabe la manera de obtener distintos valores como suma de dos dados y dice que “7 es el </w:t>
      </w:r>
      <w:r w:rsidRPr="005717E7">
        <w:rPr>
          <w:i/>
          <w:spacing w:val="-6"/>
        </w:rPr>
        <w:t xml:space="preserve">mejor </w:t>
      </w:r>
      <w:r w:rsidRPr="005717E7">
        <w:rPr>
          <w:spacing w:val="-6"/>
        </w:rPr>
        <w:t>número”, lo hace en el párrafo LII, hoy diríamos el más probable para la suma.</w:t>
      </w:r>
    </w:p>
    <w:p w:rsidR="005717E7" w:rsidRDefault="005717E7" w:rsidP="005717E7">
      <w:pPr>
        <w:ind w:firstLine="284"/>
        <w:jc w:val="both"/>
      </w:pPr>
      <w:r w:rsidRPr="00797A55">
        <w:t>Tambi</w:t>
      </w:r>
      <w:r>
        <w:t>é</w:t>
      </w:r>
      <w:r w:rsidRPr="00797A55">
        <w:t>n conoce con total precisi</w:t>
      </w:r>
      <w:r>
        <w:t>ó</w:t>
      </w:r>
      <w:r w:rsidRPr="00797A55">
        <w:t>n, la noci</w:t>
      </w:r>
      <w:r>
        <w:t>ó</w:t>
      </w:r>
      <w:r w:rsidRPr="00797A55">
        <w:t>n de “juego justo”, dice en el p</w:t>
      </w:r>
      <w:r>
        <w:t>á</w:t>
      </w:r>
      <w:r w:rsidRPr="00797A55">
        <w:t>rrafo LIII,</w:t>
      </w:r>
      <w:r>
        <w:t xml:space="preserve"> </w:t>
      </w:r>
      <w:r w:rsidRPr="00797A55">
        <w:t>si en un juego puedes perder aquello cuanto puedas ganar el juego es equitativo y justo; es desigual y malo,</w:t>
      </w:r>
    </w:p>
    <w:p w:rsidR="005717E7" w:rsidRPr="00BB4592" w:rsidRDefault="005717E7" w:rsidP="005717E7">
      <w:pPr>
        <w:ind w:left="284" w:firstLine="284"/>
        <w:jc w:val="both"/>
        <w:rPr>
          <w:i/>
          <w:sz w:val="20"/>
        </w:rPr>
      </w:pPr>
      <w:proofErr w:type="gramStart"/>
      <w:r w:rsidRPr="00BB4592">
        <w:rPr>
          <w:i/>
          <w:sz w:val="20"/>
        </w:rPr>
        <w:t>si</w:t>
      </w:r>
      <w:proofErr w:type="gramEnd"/>
      <w:r w:rsidRPr="00BB4592">
        <w:rPr>
          <w:i/>
          <w:sz w:val="20"/>
        </w:rPr>
        <w:t xml:space="preserve"> puedes ganar más de lo que puedes perder y al contrario”,</w:t>
      </w:r>
    </w:p>
    <w:p w:rsidR="005717E7" w:rsidRPr="00797A55" w:rsidRDefault="005717E7" w:rsidP="005717E7">
      <w:pPr>
        <w:ind w:firstLine="284"/>
        <w:jc w:val="both"/>
      </w:pPr>
      <w:r w:rsidRPr="00797A55">
        <w:t>Sabe la manera en que deben repartirse las apuestas cuando el juego no puede terminarse, proporcional al n</w:t>
      </w:r>
      <w:r>
        <w:t>ú</w:t>
      </w:r>
      <w:r w:rsidRPr="00797A55">
        <w:t>mero de partidas que a cada jugador le faltan para llegar al final, lo hace en el p</w:t>
      </w:r>
      <w:r>
        <w:t>á</w:t>
      </w:r>
      <w:r w:rsidRPr="00797A55">
        <w:t>rrafo LIX, pero se equivoca al obtenerlo.</w:t>
      </w:r>
    </w:p>
    <w:p w:rsidR="005717E7" w:rsidRPr="00797A55" w:rsidRDefault="005717E7" w:rsidP="005717E7">
      <w:pPr>
        <w:ind w:firstLine="284"/>
        <w:jc w:val="both"/>
      </w:pPr>
      <w:r w:rsidRPr="00797A55">
        <w:t>Obtiene el valor esperado de un juego, en la Proposici</w:t>
      </w:r>
      <w:r>
        <w:t>ó</w:t>
      </w:r>
      <w:r w:rsidRPr="00797A55">
        <w:t>n I, aunque se equivoca al enunciarla como</w:t>
      </w:r>
    </w:p>
    <w:p w:rsidR="005717E7" w:rsidRPr="00BB4592" w:rsidRDefault="005717E7" w:rsidP="005717E7">
      <w:pPr>
        <w:ind w:left="284" w:firstLine="284"/>
        <w:jc w:val="both"/>
        <w:rPr>
          <w:i/>
          <w:sz w:val="20"/>
        </w:rPr>
      </w:pPr>
      <w:r w:rsidRPr="00BB4592">
        <w:rPr>
          <w:i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8F18" wp14:editId="10B84F4F">
                <wp:simplePos x="0" y="0"/>
                <wp:positionH relativeFrom="page">
                  <wp:posOffset>4594860</wp:posOffset>
                </wp:positionH>
                <wp:positionV relativeFrom="paragraph">
                  <wp:posOffset>111125</wp:posOffset>
                </wp:positionV>
                <wp:extent cx="50165" cy="88265"/>
                <wp:effectExtent l="3810" t="0" r="3175" b="63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7E7" w:rsidRDefault="005717E7" w:rsidP="005717E7">
                            <w:pPr>
                              <w:spacing w:after="0" w:line="135" w:lineRule="exact"/>
                              <w:ind w:right="-61"/>
                              <w:rPr>
                                <w:rFonts w:eastAsia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w w:val="113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28F1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361.8pt;margin-top:8.75pt;width:3.95pt;height: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" filled="f" stroked="f">
                <v:textbox inset="0,0,0,0">
                  <w:txbxContent>
                    <w:p w:rsidR="005717E7" w:rsidRDefault="005717E7" w:rsidP="005717E7">
                      <w:pPr>
                        <w:spacing w:after="0" w:line="135" w:lineRule="exact"/>
                        <w:ind w:right="-61"/>
                        <w:rPr>
                          <w:rFonts w:eastAsia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eastAsia="Times New Roman" w:cs="Times New Roman"/>
                          <w:w w:val="113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BB4592">
        <w:rPr>
          <w:i/>
          <w:sz w:val="20"/>
        </w:rPr>
        <w:t>tener</w:t>
      </w:r>
      <w:proofErr w:type="gramEnd"/>
      <w:r w:rsidRPr="00BB4592">
        <w:rPr>
          <w:i/>
          <w:sz w:val="20"/>
        </w:rPr>
        <w:t xml:space="preserve"> tres esperanzas iguales de obtener a o b me vale </w:t>
      </w:r>
      <w:r w:rsidRPr="00BB4592">
        <w:rPr>
          <w:i/>
          <w:position w:val="-22"/>
          <w:sz w:val="20"/>
        </w:rPr>
        <w:object w:dxaOrig="5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29.25pt" o:ole="">
            <v:imagedata r:id="rId10" o:title=""/>
          </v:shape>
          <o:OLEObject Type="Embed" ProgID="Equation.DSMT4" ShapeID="_x0000_i1025" DrawAspect="Content" ObjectID="_1572695660" r:id="rId11"/>
        </w:object>
      </w:r>
    </w:p>
    <w:p w:rsidR="005717E7" w:rsidRDefault="005717E7" w:rsidP="005717E7">
      <w:pPr>
        <w:ind w:firstLine="284"/>
        <w:jc w:val="both"/>
        <w:rPr>
          <w:i/>
          <w:sz w:val="20"/>
        </w:rPr>
      </w:pPr>
      <w:r>
        <w:t>C</w:t>
      </w:r>
      <w:r w:rsidRPr="00797A55">
        <w:t>uando deber</w:t>
      </w:r>
      <w:r>
        <w:t>í</w:t>
      </w:r>
      <w:r w:rsidRPr="00797A55">
        <w:t>a haber enunciado “tener dos esperanzas iguales de obtener a o b me vale</w:t>
      </w:r>
      <w:r w:rsidRPr="00BB4592">
        <w:rPr>
          <w:i/>
          <w:position w:val="-22"/>
          <w:sz w:val="20"/>
        </w:rPr>
        <w:object w:dxaOrig="540" w:dyaOrig="580">
          <v:shape id="_x0000_i1026" type="#_x0000_t75" style="width:27pt;height:29.25pt" o:ole="">
            <v:imagedata r:id="rId12" o:title=""/>
          </v:shape>
          <o:OLEObject Type="Embed" ProgID="Equation.DSMT4" ShapeID="_x0000_i1026" DrawAspect="Content" ObjectID="_1572695661" r:id="rId13"/>
        </w:object>
      </w:r>
      <w:r w:rsidRPr="00BB4592">
        <w:rPr>
          <w:sz w:val="20"/>
        </w:rPr>
        <w:t>”</w:t>
      </w:r>
    </w:p>
    <w:p w:rsidR="005717E7" w:rsidRPr="00797A55" w:rsidRDefault="005717E7" w:rsidP="005717E7">
      <w:pPr>
        <w:pStyle w:val="Titulo1"/>
      </w:pPr>
      <w:r w:rsidRPr="00797A55">
        <w:lastRenderedPageBreak/>
        <w:t>5. Comentarios bibliogr</w:t>
      </w:r>
      <w:r>
        <w:t>á</w:t>
      </w:r>
      <w:r w:rsidRPr="00797A55">
        <w:t>ficos y conclusi</w:t>
      </w:r>
      <w:r>
        <w:t>ó</w:t>
      </w:r>
      <w:r w:rsidRPr="00797A55">
        <w:t>n</w:t>
      </w:r>
    </w:p>
    <w:p w:rsidR="005717E7" w:rsidRPr="00797A55" w:rsidRDefault="005717E7" w:rsidP="005717E7">
      <w:pPr>
        <w:jc w:val="both"/>
      </w:pPr>
      <w:r w:rsidRPr="00797A55">
        <w:t>Terminamos este estudio con unos comentarios bibliogr</w:t>
      </w:r>
      <w:r>
        <w:t>á</w:t>
      </w:r>
      <w:r w:rsidRPr="00797A55">
        <w:t>ficos para poner de manifiesto las contribuciones del autor, a la historia del c</w:t>
      </w:r>
      <w:r>
        <w:t>á</w:t>
      </w:r>
      <w:r w:rsidRPr="00797A55">
        <w:t>lculo de probabilidades y de la estad</w:t>
      </w:r>
      <w:r>
        <w:t>í</w:t>
      </w:r>
      <w:r w:rsidRPr="00797A55">
        <w:t xml:space="preserve">stica y algunos escritos importantes. El </w:t>
      </w:r>
      <w:r w:rsidRPr="00797A55">
        <w:rPr>
          <w:i/>
        </w:rPr>
        <w:t xml:space="preserve">Ensayo de </w:t>
      </w:r>
      <w:proofErr w:type="spellStart"/>
      <w:r w:rsidRPr="00797A55">
        <w:rPr>
          <w:i/>
        </w:rPr>
        <w:t>Bayes</w:t>
      </w:r>
      <w:proofErr w:type="spellEnd"/>
      <w:r w:rsidRPr="00797A55">
        <w:rPr>
          <w:i/>
        </w:rPr>
        <w:t xml:space="preserve"> (1764) </w:t>
      </w:r>
      <w:r w:rsidRPr="00797A55">
        <w:t>fue traducido al castellano por primera vez por Gir</w:t>
      </w:r>
      <w:r>
        <w:t>ó</w:t>
      </w:r>
      <w:r w:rsidRPr="00797A55">
        <w:t>n et al. (2001), entre quienes estaba el autor de este art</w:t>
      </w:r>
      <w:r>
        <w:t>í</w:t>
      </w:r>
      <w:r w:rsidRPr="00797A55">
        <w:t>culo. En G</w:t>
      </w:r>
      <w:r>
        <w:t>ó</w:t>
      </w:r>
      <w:r w:rsidRPr="00797A55">
        <w:t>mez Villegas (1994) puede verse un estudio sobre el problema de la probabilidad inversa.</w:t>
      </w:r>
      <w:r>
        <w:t xml:space="preserve"> </w:t>
      </w:r>
      <w:r w:rsidRPr="00797A55">
        <w:t>El desarrollo de los m</w:t>
      </w:r>
      <w:r>
        <w:t>é</w:t>
      </w:r>
      <w:r w:rsidRPr="00797A55">
        <w:t xml:space="preserve">todos </w:t>
      </w:r>
      <w:proofErr w:type="spellStart"/>
      <w:r w:rsidRPr="00797A55">
        <w:t>frecuentistas</w:t>
      </w:r>
      <w:proofErr w:type="spellEnd"/>
      <w:r w:rsidRPr="00797A55">
        <w:t xml:space="preserve"> y bayesianos puede verse en el libro, del que se han hecho ya tres reimpresiones, de G</w:t>
      </w:r>
      <w:r>
        <w:t>ó</w:t>
      </w:r>
      <w:r w:rsidRPr="00797A55">
        <w:t xml:space="preserve">mez Villegas (2005, 2011, 2014). En </w:t>
      </w:r>
      <w:proofErr w:type="spellStart"/>
      <w:r w:rsidRPr="00797A55">
        <w:t>Hald</w:t>
      </w:r>
      <w:proofErr w:type="spellEnd"/>
      <w:r w:rsidRPr="00797A55">
        <w:t xml:space="preserve"> (1990) y </w:t>
      </w:r>
      <w:proofErr w:type="spellStart"/>
      <w:r w:rsidRPr="00797A55">
        <w:t>Hald</w:t>
      </w:r>
      <w:proofErr w:type="spellEnd"/>
      <w:r w:rsidRPr="00797A55">
        <w:t xml:space="preserve"> (1998) se puede consultar un estudio hist</w:t>
      </w:r>
      <w:r>
        <w:t>ó</w:t>
      </w:r>
      <w:r w:rsidRPr="00797A55">
        <w:t>rico muy interesante que abarca desde antes del 1750 y desde 1750 hasta 1930 respectivamente. En castellano puede consultarse De Mora (1989) que est</w:t>
      </w:r>
      <w:r>
        <w:t>á</w:t>
      </w:r>
      <w:r w:rsidRPr="00797A55">
        <w:t xml:space="preserve"> siendo actualizado por ella misma y el autor de este art</w:t>
      </w:r>
      <w:r>
        <w:t>í</w:t>
      </w:r>
      <w:r w:rsidRPr="00797A55">
        <w:t>culo. Un estudio de las contribuciones de Fisher a la estad</w:t>
      </w:r>
      <w:r>
        <w:t>í</w:t>
      </w:r>
      <w:r w:rsidRPr="00797A55">
        <w:t>stica puede verse en Gir</w:t>
      </w:r>
      <w:r>
        <w:t>ó</w:t>
      </w:r>
      <w:r w:rsidRPr="00797A55">
        <w:t>n y G</w:t>
      </w:r>
      <w:r>
        <w:t>ó</w:t>
      </w:r>
      <w:r w:rsidRPr="00797A55">
        <w:t>mez Villegas (1998). Un interesante estudio hist</w:t>
      </w:r>
      <w:r>
        <w:t>ó</w:t>
      </w:r>
      <w:r w:rsidRPr="00797A55">
        <w:t>rico sobre probabilidad y estad</w:t>
      </w:r>
      <w:r>
        <w:t>í</w:t>
      </w:r>
      <w:r w:rsidRPr="00797A55">
        <w:t xml:space="preserve">stica puede consultarse en E. Pearson (1978). En </w:t>
      </w:r>
      <w:proofErr w:type="spellStart"/>
      <w:r w:rsidRPr="00797A55">
        <w:t>Stigler</w:t>
      </w:r>
      <w:proofErr w:type="spellEnd"/>
      <w:r w:rsidRPr="00797A55">
        <w:t xml:space="preserve"> (1986) se puede ver un estudio actual</w:t>
      </w:r>
      <w:r>
        <w:t xml:space="preserve"> </w:t>
      </w:r>
      <w:r w:rsidRPr="00797A55">
        <w:t>de la evoluci</w:t>
      </w:r>
      <w:r>
        <w:t>ó</w:t>
      </w:r>
      <w:r w:rsidRPr="00797A55">
        <w:t>n de las ideas de la probabilidad y de la estad</w:t>
      </w:r>
      <w:r>
        <w:t>í</w:t>
      </w:r>
      <w:r w:rsidRPr="00797A55">
        <w:t>stica, llevado a cabo por un historiador y estad</w:t>
      </w:r>
      <w:r>
        <w:t>í</w:t>
      </w:r>
      <w:r w:rsidRPr="00797A55">
        <w:t>stico con un fino sentido del humor.</w:t>
      </w:r>
    </w:p>
    <w:p w:rsidR="00AF5FD3" w:rsidRPr="001D6FC3" w:rsidRDefault="005717E7" w:rsidP="005717E7">
      <w:pPr>
        <w:ind w:firstLine="284"/>
        <w:jc w:val="both"/>
      </w:pPr>
      <w:r w:rsidRPr="00797A55">
        <w:t xml:space="preserve">Por </w:t>
      </w:r>
      <w:r>
        <w:t>ú</w:t>
      </w:r>
      <w:r w:rsidRPr="00797A55">
        <w:t>ltimo, esperamos que este art</w:t>
      </w:r>
      <w:r>
        <w:t>í</w:t>
      </w:r>
      <w:r w:rsidRPr="00797A55">
        <w:t xml:space="preserve">culo contribuya a situar, en su sitio correcto las contribuciones de </w:t>
      </w:r>
      <w:proofErr w:type="spellStart"/>
      <w:r w:rsidRPr="00797A55">
        <w:t>Caramuel</w:t>
      </w:r>
      <w:proofErr w:type="spellEnd"/>
      <w:r w:rsidRPr="00797A55">
        <w:t xml:space="preserve"> al c</w:t>
      </w:r>
      <w:r>
        <w:t>á</w:t>
      </w:r>
      <w:r w:rsidRPr="00797A55">
        <w:t>lculo de probabilidades.</w:t>
      </w:r>
    </w:p>
    <w:p w:rsidR="00C033BB" w:rsidRPr="005717E7" w:rsidRDefault="00C033BB" w:rsidP="005717E7">
      <w:pPr>
        <w:pStyle w:val="Titulo1"/>
      </w:pPr>
      <w:r w:rsidRPr="005717E7">
        <w:t>BIBLIOGRAFÍA</w:t>
      </w:r>
    </w:p>
    <w:p w:rsidR="005717E7" w:rsidRPr="005717E7" w:rsidRDefault="005717E7" w:rsidP="005717E7">
      <w:pPr>
        <w:spacing w:after="60"/>
        <w:ind w:left="284" w:hanging="284"/>
        <w:jc w:val="both"/>
        <w:rPr>
          <w:sz w:val="20"/>
          <w:szCs w:val="20"/>
        </w:rPr>
      </w:pPr>
      <w:r w:rsidRPr="005717E7">
        <w:rPr>
          <w:smallCaps/>
          <w:sz w:val="20"/>
          <w:szCs w:val="20"/>
        </w:rPr>
        <w:t>Fernández Diéguez</w:t>
      </w:r>
      <w:r w:rsidRPr="005717E7">
        <w:rPr>
          <w:sz w:val="20"/>
          <w:szCs w:val="20"/>
        </w:rPr>
        <w:t xml:space="preserve">, D. (1919) Un matemático español del siglo XVIII. </w:t>
      </w:r>
      <w:r w:rsidRPr="005717E7">
        <w:rPr>
          <w:i/>
          <w:sz w:val="20"/>
          <w:szCs w:val="20"/>
        </w:rPr>
        <w:t xml:space="preserve">Revista Matemática Hispano-Americana, </w:t>
      </w:r>
      <w:r w:rsidRPr="005717E7">
        <w:rPr>
          <w:b/>
          <w:bCs/>
          <w:sz w:val="20"/>
          <w:szCs w:val="20"/>
        </w:rPr>
        <w:t>3</w:t>
      </w:r>
      <w:r w:rsidRPr="005717E7">
        <w:rPr>
          <w:sz w:val="20"/>
          <w:szCs w:val="20"/>
        </w:rPr>
        <w:t>, 121-213.</w:t>
      </w:r>
    </w:p>
    <w:p w:rsidR="005717E7" w:rsidRPr="005717E7" w:rsidRDefault="005717E7" w:rsidP="005717E7">
      <w:pPr>
        <w:spacing w:after="60"/>
        <w:ind w:left="284" w:hanging="284"/>
        <w:jc w:val="both"/>
        <w:rPr>
          <w:sz w:val="20"/>
          <w:szCs w:val="20"/>
        </w:rPr>
      </w:pPr>
      <w:r w:rsidRPr="005717E7">
        <w:rPr>
          <w:smallCaps/>
          <w:sz w:val="20"/>
          <w:szCs w:val="20"/>
        </w:rPr>
        <w:t>Garma</w:t>
      </w:r>
      <w:r w:rsidRPr="005717E7">
        <w:rPr>
          <w:sz w:val="20"/>
          <w:szCs w:val="20"/>
        </w:rPr>
        <w:t xml:space="preserve"> S. (1978) Las aportaciones de Juan </w:t>
      </w:r>
      <w:proofErr w:type="spellStart"/>
      <w:r w:rsidRPr="005717E7">
        <w:rPr>
          <w:sz w:val="20"/>
          <w:szCs w:val="20"/>
        </w:rPr>
        <w:t>Caramuel</w:t>
      </w:r>
      <w:proofErr w:type="spellEnd"/>
      <w:r w:rsidRPr="005717E7">
        <w:rPr>
          <w:sz w:val="20"/>
          <w:szCs w:val="20"/>
        </w:rPr>
        <w:t xml:space="preserve"> al nacimiento de la matemática moderna, </w:t>
      </w:r>
      <w:r w:rsidRPr="005717E7">
        <w:rPr>
          <w:i/>
          <w:sz w:val="20"/>
          <w:szCs w:val="20"/>
        </w:rPr>
        <w:t xml:space="preserve">Tesis doctoral. </w:t>
      </w:r>
      <w:r w:rsidRPr="005717E7">
        <w:rPr>
          <w:sz w:val="20"/>
          <w:szCs w:val="20"/>
        </w:rPr>
        <w:t>Valencia.</w:t>
      </w:r>
    </w:p>
    <w:p w:rsidR="005717E7" w:rsidRPr="005717E7" w:rsidRDefault="005717E7" w:rsidP="005717E7">
      <w:pPr>
        <w:spacing w:after="60"/>
        <w:ind w:left="284" w:hanging="284"/>
        <w:jc w:val="both"/>
        <w:rPr>
          <w:sz w:val="20"/>
          <w:szCs w:val="20"/>
        </w:rPr>
      </w:pPr>
      <w:r w:rsidRPr="005717E7">
        <w:rPr>
          <w:smallCaps/>
          <w:sz w:val="20"/>
          <w:szCs w:val="20"/>
        </w:rPr>
        <w:t>Garma</w:t>
      </w:r>
      <w:r w:rsidRPr="005717E7">
        <w:rPr>
          <w:sz w:val="20"/>
          <w:szCs w:val="20"/>
        </w:rPr>
        <w:t xml:space="preserve">, S. (1980) Las aportaciones de Juan </w:t>
      </w:r>
      <w:proofErr w:type="spellStart"/>
      <w:r w:rsidRPr="005717E7">
        <w:rPr>
          <w:sz w:val="20"/>
          <w:szCs w:val="20"/>
        </w:rPr>
        <w:t>Caramuel</w:t>
      </w:r>
      <w:proofErr w:type="spellEnd"/>
      <w:r w:rsidRPr="005717E7">
        <w:rPr>
          <w:sz w:val="20"/>
          <w:szCs w:val="20"/>
        </w:rPr>
        <w:t xml:space="preserve"> (1606-1682) al nacimiento de la matemática moderna. </w:t>
      </w:r>
      <w:r w:rsidRPr="005717E7">
        <w:rPr>
          <w:i/>
          <w:sz w:val="20"/>
          <w:szCs w:val="20"/>
        </w:rPr>
        <w:t xml:space="preserve">Anuario de Historia </w:t>
      </w:r>
      <w:proofErr w:type="spellStart"/>
      <w:r w:rsidRPr="005717E7">
        <w:rPr>
          <w:i/>
          <w:sz w:val="20"/>
          <w:szCs w:val="20"/>
        </w:rPr>
        <w:t>Contemporanea</w:t>
      </w:r>
      <w:proofErr w:type="spellEnd"/>
      <w:r w:rsidRPr="005717E7">
        <w:rPr>
          <w:sz w:val="20"/>
          <w:szCs w:val="20"/>
        </w:rPr>
        <w:t xml:space="preserve">, </w:t>
      </w:r>
      <w:r w:rsidRPr="005717E7">
        <w:rPr>
          <w:b/>
          <w:bCs/>
          <w:sz w:val="20"/>
          <w:szCs w:val="20"/>
        </w:rPr>
        <w:t>19</w:t>
      </w:r>
      <w:r w:rsidRPr="005717E7">
        <w:rPr>
          <w:sz w:val="20"/>
          <w:szCs w:val="20"/>
        </w:rPr>
        <w:t>, 4-5, 77-86.</w:t>
      </w:r>
    </w:p>
    <w:p w:rsidR="005717E7" w:rsidRPr="005717E7" w:rsidRDefault="005717E7" w:rsidP="005717E7">
      <w:pPr>
        <w:spacing w:after="60"/>
        <w:ind w:left="284" w:hanging="284"/>
        <w:jc w:val="both"/>
        <w:rPr>
          <w:sz w:val="20"/>
          <w:szCs w:val="20"/>
        </w:rPr>
      </w:pPr>
      <w:r w:rsidRPr="005717E7">
        <w:rPr>
          <w:smallCaps/>
          <w:sz w:val="20"/>
          <w:szCs w:val="20"/>
        </w:rPr>
        <w:t>Gómez Villegas,</w:t>
      </w:r>
      <w:r w:rsidRPr="005717E7">
        <w:rPr>
          <w:sz w:val="20"/>
          <w:szCs w:val="20"/>
        </w:rPr>
        <w:t xml:space="preserve"> M. A. (2005, 2011, 2014) </w:t>
      </w:r>
      <w:r w:rsidRPr="005717E7">
        <w:rPr>
          <w:i/>
          <w:sz w:val="20"/>
          <w:szCs w:val="20"/>
        </w:rPr>
        <w:t xml:space="preserve">Inferencia Estadística. </w:t>
      </w:r>
      <w:r w:rsidRPr="005717E7">
        <w:rPr>
          <w:sz w:val="20"/>
          <w:szCs w:val="20"/>
        </w:rPr>
        <w:t xml:space="preserve">Madrid: Díaz de Santos. </w:t>
      </w:r>
      <w:proofErr w:type="spellStart"/>
      <w:r w:rsidRPr="005717E7">
        <w:rPr>
          <w:smallCaps/>
          <w:sz w:val="20"/>
          <w:szCs w:val="20"/>
        </w:rPr>
        <w:t>Hald</w:t>
      </w:r>
      <w:proofErr w:type="spellEnd"/>
      <w:r w:rsidRPr="005717E7">
        <w:rPr>
          <w:sz w:val="20"/>
          <w:szCs w:val="20"/>
        </w:rPr>
        <w:t xml:space="preserve">, A. (1990) </w:t>
      </w:r>
      <w:r w:rsidRPr="005717E7">
        <w:rPr>
          <w:i/>
          <w:sz w:val="20"/>
          <w:szCs w:val="20"/>
        </w:rPr>
        <w:t xml:space="preserve">A </w:t>
      </w:r>
      <w:proofErr w:type="spellStart"/>
      <w:r w:rsidRPr="005717E7">
        <w:rPr>
          <w:i/>
          <w:sz w:val="20"/>
          <w:szCs w:val="20"/>
        </w:rPr>
        <w:t>History</w:t>
      </w:r>
      <w:proofErr w:type="spellEnd"/>
      <w:r w:rsidRPr="005717E7">
        <w:rPr>
          <w:i/>
          <w:sz w:val="20"/>
          <w:szCs w:val="20"/>
        </w:rPr>
        <w:t xml:space="preserve"> of </w:t>
      </w:r>
      <w:proofErr w:type="spellStart"/>
      <w:r w:rsidRPr="005717E7">
        <w:rPr>
          <w:i/>
          <w:sz w:val="20"/>
          <w:szCs w:val="20"/>
        </w:rPr>
        <w:t>Mathematical</w:t>
      </w:r>
      <w:proofErr w:type="spellEnd"/>
      <w:r w:rsidRPr="005717E7">
        <w:rPr>
          <w:i/>
          <w:sz w:val="20"/>
          <w:szCs w:val="20"/>
        </w:rPr>
        <w:t xml:space="preserve"> </w:t>
      </w:r>
      <w:proofErr w:type="spellStart"/>
      <w:r w:rsidRPr="005717E7">
        <w:rPr>
          <w:i/>
          <w:sz w:val="20"/>
          <w:szCs w:val="20"/>
        </w:rPr>
        <w:t>Statistics</w:t>
      </w:r>
      <w:proofErr w:type="spellEnd"/>
      <w:r w:rsidRPr="005717E7">
        <w:rPr>
          <w:i/>
          <w:sz w:val="20"/>
          <w:szCs w:val="20"/>
        </w:rPr>
        <w:t xml:space="preserve"> </w:t>
      </w:r>
      <w:proofErr w:type="spellStart"/>
      <w:r w:rsidRPr="005717E7">
        <w:rPr>
          <w:i/>
          <w:sz w:val="20"/>
          <w:szCs w:val="20"/>
        </w:rPr>
        <w:t>before</w:t>
      </w:r>
      <w:proofErr w:type="spellEnd"/>
      <w:r w:rsidRPr="005717E7">
        <w:rPr>
          <w:i/>
          <w:sz w:val="20"/>
          <w:szCs w:val="20"/>
        </w:rPr>
        <w:t xml:space="preserve"> 1750</w:t>
      </w:r>
      <w:r w:rsidRPr="005717E7">
        <w:rPr>
          <w:sz w:val="20"/>
          <w:szCs w:val="20"/>
        </w:rPr>
        <w:t xml:space="preserve">, New York: John </w:t>
      </w:r>
      <w:proofErr w:type="spellStart"/>
      <w:r w:rsidRPr="005717E7">
        <w:rPr>
          <w:sz w:val="20"/>
          <w:szCs w:val="20"/>
        </w:rPr>
        <w:t>Wiley</w:t>
      </w:r>
      <w:proofErr w:type="spellEnd"/>
      <w:r w:rsidRPr="005717E7">
        <w:rPr>
          <w:sz w:val="20"/>
          <w:szCs w:val="20"/>
        </w:rPr>
        <w:t xml:space="preserve"> and </w:t>
      </w:r>
      <w:proofErr w:type="spellStart"/>
      <w:r w:rsidRPr="005717E7">
        <w:rPr>
          <w:sz w:val="20"/>
          <w:szCs w:val="20"/>
        </w:rPr>
        <w:t>Sons</w:t>
      </w:r>
      <w:proofErr w:type="spellEnd"/>
      <w:r w:rsidRPr="005717E7">
        <w:rPr>
          <w:sz w:val="20"/>
          <w:szCs w:val="20"/>
        </w:rPr>
        <w:t>.</w:t>
      </w:r>
    </w:p>
    <w:p w:rsidR="005717E7" w:rsidRPr="005717E7" w:rsidRDefault="005717E7" w:rsidP="005717E7">
      <w:pPr>
        <w:spacing w:after="60"/>
        <w:ind w:left="284" w:hanging="284"/>
        <w:jc w:val="both"/>
        <w:rPr>
          <w:sz w:val="20"/>
          <w:szCs w:val="20"/>
          <w:lang w:val="en-US"/>
        </w:rPr>
      </w:pPr>
      <w:proofErr w:type="spellStart"/>
      <w:r w:rsidRPr="005717E7">
        <w:rPr>
          <w:smallCaps/>
          <w:sz w:val="20"/>
          <w:szCs w:val="20"/>
          <w:lang w:val="en-US"/>
        </w:rPr>
        <w:t>Hald</w:t>
      </w:r>
      <w:proofErr w:type="spellEnd"/>
      <w:r w:rsidRPr="005717E7">
        <w:rPr>
          <w:sz w:val="20"/>
          <w:szCs w:val="20"/>
          <w:lang w:val="en-US"/>
        </w:rPr>
        <w:t xml:space="preserve">, A. (1998) </w:t>
      </w:r>
      <w:proofErr w:type="gramStart"/>
      <w:r w:rsidRPr="005717E7">
        <w:rPr>
          <w:i/>
          <w:sz w:val="20"/>
          <w:szCs w:val="20"/>
          <w:lang w:val="en-US"/>
        </w:rPr>
        <w:t>A</w:t>
      </w:r>
      <w:proofErr w:type="gramEnd"/>
      <w:r w:rsidRPr="005717E7">
        <w:rPr>
          <w:i/>
          <w:sz w:val="20"/>
          <w:szCs w:val="20"/>
          <w:lang w:val="en-US"/>
        </w:rPr>
        <w:t xml:space="preserve"> History of Mathematical Statistics from 1750 to 1930</w:t>
      </w:r>
      <w:r w:rsidRPr="005717E7">
        <w:rPr>
          <w:sz w:val="20"/>
          <w:szCs w:val="20"/>
          <w:lang w:val="en-US"/>
        </w:rPr>
        <w:t>, New York: John Wiley and Sons.</w:t>
      </w:r>
    </w:p>
    <w:p w:rsidR="005717E7" w:rsidRPr="005717E7" w:rsidRDefault="005717E7" w:rsidP="005717E7">
      <w:pPr>
        <w:spacing w:after="60"/>
        <w:ind w:left="284" w:hanging="284"/>
        <w:jc w:val="both"/>
        <w:rPr>
          <w:sz w:val="20"/>
          <w:szCs w:val="20"/>
        </w:rPr>
      </w:pPr>
      <w:r w:rsidRPr="005717E7">
        <w:rPr>
          <w:smallCaps/>
          <w:sz w:val="20"/>
          <w:szCs w:val="20"/>
        </w:rPr>
        <w:t>Martín-Pliego, F. J.</w:t>
      </w:r>
      <w:r w:rsidRPr="005717E7">
        <w:rPr>
          <w:sz w:val="20"/>
          <w:szCs w:val="20"/>
        </w:rPr>
        <w:t xml:space="preserve"> y </w:t>
      </w:r>
      <w:r w:rsidRPr="005717E7">
        <w:rPr>
          <w:smallCaps/>
          <w:sz w:val="20"/>
          <w:szCs w:val="20"/>
        </w:rPr>
        <w:t xml:space="preserve">Santos del Cerro, J. </w:t>
      </w:r>
      <w:r w:rsidRPr="005717E7">
        <w:rPr>
          <w:sz w:val="20"/>
          <w:szCs w:val="20"/>
        </w:rPr>
        <w:t xml:space="preserve">(2002) Juan </w:t>
      </w:r>
      <w:proofErr w:type="spellStart"/>
      <w:r w:rsidRPr="005717E7">
        <w:rPr>
          <w:sz w:val="20"/>
          <w:szCs w:val="20"/>
        </w:rPr>
        <w:t>Caramuel</w:t>
      </w:r>
      <w:proofErr w:type="spellEnd"/>
      <w:r w:rsidRPr="005717E7">
        <w:rPr>
          <w:sz w:val="20"/>
          <w:szCs w:val="20"/>
        </w:rPr>
        <w:t xml:space="preserve"> y el Cálculo de Probabilidades, </w:t>
      </w:r>
      <w:r w:rsidRPr="005717E7">
        <w:rPr>
          <w:i/>
          <w:sz w:val="20"/>
          <w:szCs w:val="20"/>
        </w:rPr>
        <w:t>Estadística Española</w:t>
      </w:r>
      <w:r w:rsidRPr="005717E7">
        <w:rPr>
          <w:sz w:val="20"/>
          <w:szCs w:val="20"/>
        </w:rPr>
        <w:t xml:space="preserve">, </w:t>
      </w:r>
      <w:r w:rsidRPr="005717E7">
        <w:rPr>
          <w:b/>
          <w:bCs/>
          <w:sz w:val="20"/>
          <w:szCs w:val="20"/>
        </w:rPr>
        <w:t>44</w:t>
      </w:r>
      <w:r w:rsidRPr="005717E7">
        <w:rPr>
          <w:sz w:val="20"/>
          <w:szCs w:val="20"/>
        </w:rPr>
        <w:t>, 150, 161-173.</w:t>
      </w:r>
    </w:p>
    <w:p w:rsidR="001F6D57" w:rsidRDefault="005717E7" w:rsidP="001F6D57">
      <w:pPr>
        <w:spacing w:after="60"/>
        <w:ind w:left="284" w:hanging="284"/>
        <w:jc w:val="both"/>
        <w:rPr>
          <w:sz w:val="20"/>
          <w:szCs w:val="20"/>
          <w:lang w:val="en-US"/>
        </w:rPr>
      </w:pPr>
      <w:r w:rsidRPr="005717E7">
        <w:rPr>
          <w:smallCaps/>
          <w:sz w:val="20"/>
          <w:szCs w:val="20"/>
        </w:rPr>
        <w:lastRenderedPageBreak/>
        <w:t>De Mora</w:t>
      </w:r>
      <w:r w:rsidRPr="005717E7">
        <w:rPr>
          <w:sz w:val="20"/>
          <w:szCs w:val="20"/>
        </w:rPr>
        <w:t xml:space="preserve">, M. (1989) </w:t>
      </w:r>
      <w:r w:rsidRPr="005717E7">
        <w:rPr>
          <w:i/>
          <w:sz w:val="20"/>
          <w:szCs w:val="20"/>
        </w:rPr>
        <w:t xml:space="preserve">Los Inicios de la Teoría de la Probabilidad siglos XVI y XVII, </w:t>
      </w:r>
      <w:r w:rsidRPr="005717E7">
        <w:rPr>
          <w:sz w:val="20"/>
          <w:szCs w:val="20"/>
        </w:rPr>
        <w:t xml:space="preserve">Vizcaya: Univ. </w:t>
      </w:r>
      <w:proofErr w:type="gramStart"/>
      <w:r w:rsidRPr="005717E7">
        <w:rPr>
          <w:sz w:val="20"/>
          <w:szCs w:val="20"/>
        </w:rPr>
        <w:t>del</w:t>
      </w:r>
      <w:proofErr w:type="gramEnd"/>
      <w:r w:rsidRPr="005717E7">
        <w:rPr>
          <w:sz w:val="20"/>
          <w:szCs w:val="20"/>
        </w:rPr>
        <w:t xml:space="preserve"> País Vasco.</w:t>
      </w:r>
      <w:r w:rsidRPr="005717E7">
        <w:rPr>
          <w:smallCaps/>
          <w:sz w:val="20"/>
          <w:szCs w:val="20"/>
          <w:lang w:val="en-US"/>
        </w:rPr>
        <w:t>Pearson</w:t>
      </w:r>
      <w:r w:rsidRPr="005717E7">
        <w:rPr>
          <w:sz w:val="20"/>
          <w:szCs w:val="20"/>
          <w:lang w:val="en-US"/>
        </w:rPr>
        <w:t xml:space="preserve">, E. (1978) </w:t>
      </w:r>
      <w:r w:rsidRPr="005717E7">
        <w:rPr>
          <w:i/>
          <w:sz w:val="20"/>
          <w:szCs w:val="20"/>
          <w:lang w:val="en-US"/>
        </w:rPr>
        <w:t xml:space="preserve">The History of Statistics in the XVII and XVIII: Karl Pearson, </w:t>
      </w:r>
      <w:r w:rsidRPr="005717E7">
        <w:rPr>
          <w:sz w:val="20"/>
          <w:szCs w:val="20"/>
          <w:lang w:val="en-US"/>
        </w:rPr>
        <w:t>New</w:t>
      </w:r>
      <w:r>
        <w:rPr>
          <w:sz w:val="20"/>
          <w:szCs w:val="20"/>
          <w:lang w:val="en-US"/>
        </w:rPr>
        <w:t xml:space="preserve"> </w:t>
      </w:r>
      <w:r w:rsidR="00640F92">
        <w:rPr>
          <w:sz w:val="20"/>
          <w:szCs w:val="20"/>
          <w:lang w:val="en-US"/>
        </w:rPr>
        <w:t>York: MacMillan.</w:t>
      </w:r>
    </w:p>
    <w:p w:rsidR="001F6D57" w:rsidRDefault="005717E7" w:rsidP="001F6D57">
      <w:pPr>
        <w:spacing w:after="60"/>
        <w:ind w:left="284" w:hanging="284"/>
        <w:jc w:val="both"/>
        <w:rPr>
          <w:sz w:val="20"/>
          <w:szCs w:val="20"/>
          <w:lang w:val="en-US"/>
        </w:rPr>
      </w:pPr>
      <w:r w:rsidRPr="005717E7">
        <w:rPr>
          <w:smallCaps/>
          <w:sz w:val="20"/>
          <w:szCs w:val="20"/>
        </w:rPr>
        <w:t>Peñalver y Bachiller</w:t>
      </w:r>
      <w:r w:rsidRPr="005717E7">
        <w:rPr>
          <w:sz w:val="20"/>
          <w:szCs w:val="20"/>
        </w:rPr>
        <w:t>, P. (1930) Discurso inaugural del curso 1930-31 en la universidad de Sevilla, Sevilla.</w:t>
      </w:r>
    </w:p>
    <w:p w:rsidR="005717E7" w:rsidRPr="005717E7" w:rsidRDefault="005717E7" w:rsidP="001F6D57">
      <w:pPr>
        <w:spacing w:after="60"/>
        <w:ind w:left="284" w:hanging="284"/>
        <w:jc w:val="both"/>
        <w:rPr>
          <w:sz w:val="20"/>
          <w:szCs w:val="20"/>
          <w:lang w:val="en-US"/>
        </w:rPr>
      </w:pPr>
      <w:r w:rsidRPr="005717E7">
        <w:rPr>
          <w:smallCaps/>
          <w:sz w:val="20"/>
          <w:szCs w:val="20"/>
          <w:lang w:val="en-US"/>
        </w:rPr>
        <w:t>Stigler</w:t>
      </w:r>
      <w:r w:rsidRPr="005717E7">
        <w:rPr>
          <w:sz w:val="20"/>
          <w:szCs w:val="20"/>
          <w:lang w:val="en-US"/>
        </w:rPr>
        <w:t xml:space="preserve">, S. M. (1986) </w:t>
      </w:r>
      <w:r w:rsidRPr="005717E7">
        <w:rPr>
          <w:i/>
          <w:sz w:val="20"/>
          <w:szCs w:val="20"/>
          <w:lang w:val="en-US"/>
        </w:rPr>
        <w:t xml:space="preserve">The History of the Statistics: the measure of Uncertainty before 1900, </w:t>
      </w:r>
      <w:r w:rsidRPr="005717E7">
        <w:rPr>
          <w:sz w:val="20"/>
          <w:szCs w:val="20"/>
          <w:lang w:val="en-US"/>
        </w:rPr>
        <w:t>Cambridge: Univ. de Harvard.</w:t>
      </w:r>
    </w:p>
    <w:p w:rsidR="001D6FC3" w:rsidRDefault="005717E7" w:rsidP="005717E7">
      <w:pPr>
        <w:spacing w:after="60"/>
        <w:ind w:left="284" w:hanging="284"/>
        <w:jc w:val="both"/>
        <w:rPr>
          <w:sz w:val="20"/>
          <w:szCs w:val="20"/>
          <w:lang w:val="en-US"/>
        </w:rPr>
      </w:pPr>
      <w:proofErr w:type="spellStart"/>
      <w:r w:rsidRPr="005717E7">
        <w:rPr>
          <w:smallCaps/>
          <w:sz w:val="20"/>
          <w:szCs w:val="20"/>
          <w:lang w:val="en-US"/>
        </w:rPr>
        <w:t>Todhunter</w:t>
      </w:r>
      <w:proofErr w:type="spellEnd"/>
      <w:r w:rsidRPr="005717E7">
        <w:rPr>
          <w:sz w:val="20"/>
          <w:szCs w:val="20"/>
          <w:lang w:val="en-US"/>
        </w:rPr>
        <w:t xml:space="preserve">, I. (1865) </w:t>
      </w:r>
      <w:proofErr w:type="gramStart"/>
      <w:r w:rsidRPr="005717E7">
        <w:rPr>
          <w:i/>
          <w:sz w:val="20"/>
          <w:szCs w:val="20"/>
          <w:lang w:val="en-US"/>
        </w:rPr>
        <w:t>A</w:t>
      </w:r>
      <w:proofErr w:type="gramEnd"/>
      <w:r w:rsidRPr="005717E7">
        <w:rPr>
          <w:i/>
          <w:sz w:val="20"/>
          <w:szCs w:val="20"/>
          <w:lang w:val="en-US"/>
        </w:rPr>
        <w:t xml:space="preserve"> History of the Mathematical Theory of Probability from the Time the Pascal to that of Laplace, </w:t>
      </w:r>
      <w:r w:rsidRPr="005717E7">
        <w:rPr>
          <w:sz w:val="20"/>
          <w:szCs w:val="20"/>
          <w:lang w:val="en-US"/>
        </w:rPr>
        <w:t>Cambridge: MacMillan and Co.</w:t>
      </w: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  <w:bookmarkStart w:id="0" w:name="_GoBack"/>
      <w:bookmarkEnd w:id="0"/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A959F6" w:rsidRPr="005717E7" w:rsidRDefault="00A959F6" w:rsidP="00A959F6">
      <w:pPr>
        <w:spacing w:after="60"/>
        <w:jc w:val="both"/>
        <w:rPr>
          <w:sz w:val="20"/>
          <w:szCs w:val="20"/>
          <w:lang w:val="en-US"/>
        </w:rPr>
      </w:pPr>
    </w:p>
    <w:p w:rsidR="00FC63BD" w:rsidRPr="000C5CD9" w:rsidRDefault="00FC63BD">
      <w:pPr>
        <w:ind w:left="284" w:hanging="284"/>
        <w:jc w:val="both"/>
        <w:rPr>
          <w:sz w:val="20"/>
          <w:szCs w:val="20"/>
          <w:lang w:val="en-US"/>
        </w:rPr>
      </w:pPr>
    </w:p>
    <w:sectPr w:rsidR="00FC63BD" w:rsidRPr="000C5CD9" w:rsidSect="00A959F6">
      <w:headerReference w:type="even" r:id="rId14"/>
      <w:headerReference w:type="default" r:id="rId15"/>
      <w:footerReference w:type="first" r:id="rId16"/>
      <w:pgSz w:w="9639" w:h="13608" w:code="9"/>
      <w:pgMar w:top="1418" w:right="1134" w:bottom="1134" w:left="1134" w:header="851" w:footer="567" w:gutter="0"/>
      <w:pgNumType w:start="123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CB8" w:rsidRDefault="00333CB8">
      <w:r>
        <w:separator/>
      </w:r>
    </w:p>
  </w:endnote>
  <w:endnote w:type="continuationSeparator" w:id="0">
    <w:p w:rsidR="00333CB8" w:rsidRDefault="0033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G Omega">
    <w:altName w:val="Century Gothic"/>
    <w:charset w:val="00"/>
    <w:family w:val="swiss"/>
    <w:pitch w:val="variable"/>
  </w:font>
  <w:font w:name="Courier 2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Hv BT"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charset w:val="00"/>
    <w:family w:val="roman"/>
    <w:pitch w:val="variable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3BB" w:rsidRDefault="00C033BB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Style w:val="Nmerodepgina"/>
        <w:rFonts w:ascii="Arial" w:hAnsi="Arial" w:cs="Arial"/>
        <w:b/>
        <w:sz w:val="18"/>
        <w:szCs w:val="18"/>
      </w:rPr>
      <w:fldChar w:fldCharType="begin"/>
    </w:r>
    <w:r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A959F6">
      <w:rPr>
        <w:rStyle w:val="Nmerodepgina"/>
        <w:rFonts w:ascii="Arial" w:hAnsi="Arial" w:cs="Arial"/>
        <w:b/>
        <w:noProof/>
        <w:sz w:val="18"/>
        <w:szCs w:val="18"/>
      </w:rPr>
      <w:t>123</w:t>
    </w:r>
    <w:r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CB8" w:rsidRPr="005717E7" w:rsidRDefault="00333CB8" w:rsidP="005717E7">
      <w:pPr>
        <w:spacing w:after="0"/>
        <w:rPr>
          <w:sz w:val="18"/>
        </w:rPr>
      </w:pPr>
      <w:r w:rsidRPr="005717E7">
        <w:rPr>
          <w:sz w:val="18"/>
        </w:rPr>
        <w:separator/>
      </w:r>
    </w:p>
  </w:footnote>
  <w:footnote w:type="continuationSeparator" w:id="0">
    <w:p w:rsidR="00333CB8" w:rsidRDefault="00333CB8">
      <w:r>
        <w:continuationSeparator/>
      </w:r>
    </w:p>
  </w:footnote>
  <w:footnote w:id="1">
    <w:p w:rsidR="005717E7" w:rsidRDefault="005717E7" w:rsidP="005717E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97A55">
        <w:t>Seguidor de la teor</w:t>
      </w:r>
      <w:r>
        <w:t>í</w:t>
      </w:r>
      <w:r w:rsidRPr="00797A55">
        <w:t>a del jesuita espa</w:t>
      </w:r>
      <w:r>
        <w:t>ñ</w:t>
      </w:r>
      <w:r w:rsidRPr="00797A55">
        <w:t>ol Juan Molina, que explica la aparente contradicci</w:t>
      </w:r>
      <w:r>
        <w:t>ó</w:t>
      </w:r>
      <w:r w:rsidRPr="00797A55">
        <w:t xml:space="preserve">n entre el conocimiento que Dios tiene de lo que cada uno vamos a hacer con el </w:t>
      </w:r>
      <w:r w:rsidRPr="00797A55">
        <w:rPr>
          <w:i/>
        </w:rPr>
        <w:t>libre albedr</w:t>
      </w:r>
      <w:r>
        <w:rPr>
          <w:i/>
        </w:rPr>
        <w:t>í</w:t>
      </w:r>
      <w:r w:rsidRPr="00797A55">
        <w:rPr>
          <w:i/>
        </w:rPr>
        <w:t>o del hombre.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3BB" w:rsidRDefault="001D6FC3" w:rsidP="00A41322">
    <w:pPr>
      <w:pStyle w:val="Encabezado"/>
      <w:tabs>
        <w:tab w:val="clear" w:pos="4252"/>
        <w:tab w:val="left" w:pos="567"/>
      </w:tabs>
      <w:jc w:val="both"/>
      <w:rPr>
        <w:rFonts w:ascii="Arial Black" w:hAnsi="Arial Black"/>
        <w:sz w:val="16"/>
        <w:szCs w:val="16"/>
        <w:u w:val="single"/>
      </w:rPr>
    </w:pPr>
    <w:r>
      <w:rPr>
        <w:rFonts w:ascii="Arial" w:hAnsi="Arial" w:cs="Arial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365125</wp:posOffset>
              </wp:positionH>
              <wp:positionV relativeFrom="paragraph">
                <wp:posOffset>147320</wp:posOffset>
              </wp:positionV>
              <wp:extent cx="4320000" cy="0"/>
              <wp:effectExtent l="0" t="0" r="23495" b="1905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32000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line w14:anchorId="581AD4BA"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1.6pt" to="368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" strokeweight=".4pt"/>
          </w:pict>
        </mc:Fallback>
      </mc:AlternateContent>
    </w:r>
    <w:r w:rsidR="00C033BB">
      <w:rPr>
        <w:rStyle w:val="Nmerodepgina"/>
        <w:rFonts w:ascii="Arial" w:hAnsi="Arial" w:cs="Arial"/>
        <w:b/>
        <w:sz w:val="18"/>
      </w:rPr>
      <w:fldChar w:fldCharType="begin"/>
    </w:r>
    <w:r w:rsidR="00C033BB">
      <w:rPr>
        <w:rStyle w:val="Nmerodepgina"/>
        <w:rFonts w:ascii="Arial" w:hAnsi="Arial" w:cs="Arial"/>
        <w:b/>
        <w:sz w:val="18"/>
      </w:rPr>
      <w:instrText xml:space="preserve"> PAGE </w:instrText>
    </w:r>
    <w:r w:rsidR="00C033BB">
      <w:rPr>
        <w:rStyle w:val="Nmerodepgina"/>
        <w:rFonts w:ascii="Arial" w:hAnsi="Arial" w:cs="Arial"/>
        <w:b/>
        <w:sz w:val="18"/>
      </w:rPr>
      <w:fldChar w:fldCharType="separate"/>
    </w:r>
    <w:r w:rsidR="00A959F6">
      <w:rPr>
        <w:rStyle w:val="Nmerodepgina"/>
        <w:rFonts w:ascii="Arial" w:hAnsi="Arial" w:cs="Arial"/>
        <w:b/>
        <w:noProof/>
        <w:sz w:val="18"/>
      </w:rPr>
      <w:t>126</w:t>
    </w:r>
    <w:r w:rsidR="00C033BB">
      <w:rPr>
        <w:rStyle w:val="Nmerodepgina"/>
        <w:rFonts w:ascii="Arial" w:hAnsi="Arial" w:cs="Arial"/>
        <w:b/>
        <w:sz w:val="18"/>
      </w:rPr>
      <w:fldChar w:fldCharType="end"/>
    </w:r>
    <w:r w:rsidR="00C033BB">
      <w:rPr>
        <w:rStyle w:val="Nmerodepgina"/>
        <w:rFonts w:ascii="Arial" w:hAnsi="Arial" w:cs="Arial"/>
        <w:b/>
        <w:sz w:val="18"/>
      </w:rPr>
      <w:tab/>
    </w:r>
    <w:r w:rsidR="00C033BB">
      <w:rPr>
        <w:rFonts w:ascii="Arial Narrow" w:hAnsi="Arial Narrow" w:cs="Arial"/>
        <w:sz w:val="18"/>
        <w:szCs w:val="16"/>
      </w:rPr>
      <w:t>HISTORIA DE LA PROBABILIDAD Y LA ESTADÍSTICA</w:t>
    </w:r>
    <w:r w:rsidR="00E57000">
      <w:rPr>
        <w:rFonts w:ascii="Arial Narrow" w:hAnsi="Arial Narrow" w:cs="Arial"/>
        <w:sz w:val="18"/>
        <w:szCs w:val="16"/>
      </w:rPr>
      <w:t xml:space="preserve"> (V</w:t>
    </w:r>
    <w:r w:rsidR="008627F6">
      <w:rPr>
        <w:rFonts w:ascii="Arial Narrow" w:hAnsi="Arial Narrow" w:cs="Arial"/>
        <w:sz w:val="18"/>
        <w:szCs w:val="16"/>
      </w:rPr>
      <w:t>III</w:t>
    </w:r>
    <w:r w:rsidR="00E57000">
      <w:rPr>
        <w:rFonts w:ascii="Arial Narrow" w:hAnsi="Arial Narrow" w:cs="Arial"/>
        <w:sz w:val="18"/>
        <w:szCs w:val="16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3BB" w:rsidRDefault="001D6FC3" w:rsidP="00A41322">
    <w:pPr>
      <w:pStyle w:val="Encabezado"/>
      <w:tabs>
        <w:tab w:val="clear" w:pos="4252"/>
        <w:tab w:val="right" w:pos="6804"/>
        <w:tab w:val="right" w:pos="7371"/>
      </w:tabs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noProof/>
        <w:szCs w:val="18"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135890</wp:posOffset>
              </wp:positionV>
              <wp:extent cx="4320000" cy="0"/>
              <wp:effectExtent l="0" t="0" r="23495" b="1905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32000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line w14:anchorId="3F378F01" id="Line 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7pt" to="340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" strokeweight=".4pt"/>
          </w:pict>
        </mc:Fallback>
      </mc:AlternateContent>
    </w:r>
    <w:r w:rsidR="00C033BB">
      <w:rPr>
        <w:rFonts w:ascii="Arial Narrow" w:hAnsi="Arial Narrow"/>
        <w:sz w:val="18"/>
        <w:szCs w:val="18"/>
      </w:rPr>
      <w:tab/>
    </w:r>
    <w:r w:rsidR="00AF5FD3" w:rsidRPr="00AF5FD3">
      <w:rPr>
        <w:rFonts w:ascii="Arial Narrow" w:hAnsi="Arial Narrow" w:cs="Arial"/>
        <w:sz w:val="18"/>
        <w:szCs w:val="16"/>
      </w:rPr>
      <w:t xml:space="preserve">APROXIMACIÓN HISTÓRICA A LA EVALUACIÓN ESTADÍSTICA DE LA </w:t>
    </w:r>
    <w:r w:rsidR="00A41322">
      <w:rPr>
        <w:rFonts w:ascii="Arial Narrow" w:hAnsi="Arial Narrow" w:cs="Arial"/>
        <w:sz w:val="18"/>
        <w:szCs w:val="16"/>
      </w:rPr>
      <w:t xml:space="preserve">FIABILIDAD… </w:t>
    </w:r>
    <w:r w:rsidR="00C033BB">
      <w:rPr>
        <w:rFonts w:ascii="Arial Narrow" w:hAnsi="Arial Narrow"/>
        <w:sz w:val="18"/>
        <w:szCs w:val="18"/>
      </w:rPr>
      <w:tab/>
    </w:r>
    <w:r w:rsidR="00C033BB">
      <w:rPr>
        <w:rStyle w:val="Nmerodepgina"/>
        <w:rFonts w:ascii="Arial" w:hAnsi="Arial" w:cs="Arial"/>
        <w:b/>
        <w:sz w:val="18"/>
      </w:rPr>
      <w:fldChar w:fldCharType="begin"/>
    </w:r>
    <w:r w:rsidR="00C033BB">
      <w:rPr>
        <w:rStyle w:val="Nmerodepgina"/>
        <w:rFonts w:ascii="Arial" w:hAnsi="Arial" w:cs="Arial"/>
        <w:b/>
        <w:sz w:val="18"/>
      </w:rPr>
      <w:instrText xml:space="preserve"> PAGE </w:instrText>
    </w:r>
    <w:r w:rsidR="00C033BB">
      <w:rPr>
        <w:rStyle w:val="Nmerodepgina"/>
        <w:rFonts w:ascii="Arial" w:hAnsi="Arial" w:cs="Arial"/>
        <w:b/>
        <w:sz w:val="18"/>
      </w:rPr>
      <w:fldChar w:fldCharType="separate"/>
    </w:r>
    <w:r w:rsidR="00A959F6">
      <w:rPr>
        <w:rStyle w:val="Nmerodepgina"/>
        <w:rFonts w:ascii="Arial" w:hAnsi="Arial" w:cs="Arial"/>
        <w:b/>
        <w:noProof/>
        <w:sz w:val="18"/>
      </w:rPr>
      <w:t>125</w:t>
    </w:r>
    <w:r w:rsidR="00C033BB">
      <w:rPr>
        <w:rStyle w:val="Nmerodepgina"/>
        <w:rFonts w:ascii="Arial" w:hAnsi="Arial" w:cs="Arial"/>
        <w:b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BE653E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F00BA"/>
    <w:multiLevelType w:val="singleLevel"/>
    <w:tmpl w:val="2D3805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6A7B16"/>
    <w:multiLevelType w:val="multilevel"/>
    <w:tmpl w:val="3B02335E"/>
    <w:lvl w:ilvl="0">
      <w:start w:val="1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C2578AE"/>
    <w:multiLevelType w:val="hybridMultilevel"/>
    <w:tmpl w:val="1AB4C774"/>
    <w:lvl w:ilvl="0" w:tplc="FAFC20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04AE0"/>
    <w:multiLevelType w:val="hybridMultilevel"/>
    <w:tmpl w:val="699CD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95712"/>
    <w:multiLevelType w:val="hybridMultilevel"/>
    <w:tmpl w:val="9F283FE2"/>
    <w:lvl w:ilvl="0" w:tplc="D24411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814BB8"/>
    <w:multiLevelType w:val="hybridMultilevel"/>
    <w:tmpl w:val="BB568944"/>
    <w:lvl w:ilvl="0" w:tplc="42DE9AF8">
      <w:start w:val="1"/>
      <w:numFmt w:val="decimal"/>
      <w:pStyle w:val="Vieta3ENSAYO"/>
      <w:lvlText w:val="%1."/>
      <w:lvlJc w:val="left"/>
      <w:pPr>
        <w:tabs>
          <w:tab w:val="num" w:pos="624"/>
        </w:tabs>
        <w:ind w:left="624" w:hanging="34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2CD409AE"/>
    <w:multiLevelType w:val="multilevel"/>
    <w:tmpl w:val="BE6A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463DA8"/>
    <w:multiLevelType w:val="singleLevel"/>
    <w:tmpl w:val="2E222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B7DD3"/>
    <w:multiLevelType w:val="hybridMultilevel"/>
    <w:tmpl w:val="D6B4727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7786A"/>
    <w:multiLevelType w:val="hybridMultilevel"/>
    <w:tmpl w:val="0D84CD2C"/>
    <w:lvl w:ilvl="0" w:tplc="DE281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17034B"/>
    <w:multiLevelType w:val="multilevel"/>
    <w:tmpl w:val="0F20A6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CB5390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  <w:num w:numId="12">
    <w:abstractNumId w:val="7"/>
  </w:num>
  <w:num w:numId="13">
    <w:abstractNumId w:val="8"/>
  </w:num>
  <w:num w:numId="14">
    <w:abstractNumId w:val="11"/>
  </w:num>
  <w:num w:numId="15">
    <w:abstractNumId w:val="12"/>
  </w:num>
  <w:num w:numId="16">
    <w:abstractNumId w:val="9"/>
  </w:num>
  <w:num w:numId="17">
    <w:abstractNumId w:val="2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evenAndOddHeaders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C4"/>
    <w:rsid w:val="0002248F"/>
    <w:rsid w:val="000C5CD9"/>
    <w:rsid w:val="00114323"/>
    <w:rsid w:val="00132645"/>
    <w:rsid w:val="00142087"/>
    <w:rsid w:val="001D6FC3"/>
    <w:rsid w:val="001F682E"/>
    <w:rsid w:val="001F6D57"/>
    <w:rsid w:val="002128C8"/>
    <w:rsid w:val="002A28E2"/>
    <w:rsid w:val="00333CB8"/>
    <w:rsid w:val="0049261A"/>
    <w:rsid w:val="00497CD8"/>
    <w:rsid w:val="00505068"/>
    <w:rsid w:val="00520535"/>
    <w:rsid w:val="005311DB"/>
    <w:rsid w:val="005717E7"/>
    <w:rsid w:val="005721C4"/>
    <w:rsid w:val="00585AA0"/>
    <w:rsid w:val="005B54F8"/>
    <w:rsid w:val="00640F92"/>
    <w:rsid w:val="006711DA"/>
    <w:rsid w:val="00682932"/>
    <w:rsid w:val="006955EC"/>
    <w:rsid w:val="00717AFC"/>
    <w:rsid w:val="007314EA"/>
    <w:rsid w:val="007A5D9C"/>
    <w:rsid w:val="008627F6"/>
    <w:rsid w:val="009D1A4E"/>
    <w:rsid w:val="00A41322"/>
    <w:rsid w:val="00A60C24"/>
    <w:rsid w:val="00A959F6"/>
    <w:rsid w:val="00AF5FD3"/>
    <w:rsid w:val="00B00521"/>
    <w:rsid w:val="00BF3A41"/>
    <w:rsid w:val="00C033BB"/>
    <w:rsid w:val="00C201B1"/>
    <w:rsid w:val="00D82FCE"/>
    <w:rsid w:val="00DC0138"/>
    <w:rsid w:val="00DD7B0C"/>
    <w:rsid w:val="00E4090A"/>
    <w:rsid w:val="00E57000"/>
    <w:rsid w:val="00EE032D"/>
    <w:rsid w:val="00F45F5D"/>
    <w:rsid w:val="00FC63BD"/>
    <w:rsid w:val="00FE3A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chartTrackingRefBased/>
  <w15:docId w15:val="{DD3D2164-F46A-4C41-B41A-09B83C57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9F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PRIMERALINEATIMES11"/>
    <w:pPr>
      <w:keepNext/>
      <w:tabs>
        <w:tab w:val="left" w:pos="588"/>
      </w:tabs>
      <w:jc w:val="both"/>
      <w:outlineLvl w:val="0"/>
    </w:pPr>
    <w:rPr>
      <w:rFonts w:ascii="Arial" w:hAnsi="Arial" w:cs="Arial"/>
      <w:b/>
      <w:bCs/>
      <w:kern w:val="32"/>
      <w:sz w:val="26"/>
      <w:szCs w:val="26"/>
    </w:rPr>
  </w:style>
  <w:style w:type="paragraph" w:styleId="Ttulo2">
    <w:name w:val="heading 2"/>
    <w:aliases w:val="Título A,Título A1,Título A2,Título A3,Título A4,Título A5,Título A11,Título A21,Título A31,Título A41,Título A6,Título A12,Título A22,Título A32,Título A42"/>
    <w:basedOn w:val="Normal"/>
    <w:next w:val="PARRAFOTIMES11"/>
    <w:pPr>
      <w:keepNext/>
      <w:outlineLvl w:val="1"/>
    </w:pPr>
    <w:rPr>
      <w:rFonts w:ascii="Arial" w:hAnsi="Arial"/>
      <w:b/>
      <w:iCs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hAnsi="Arial" w:cs="Arial"/>
      <w:sz w:val="40"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 w:cs="Arial"/>
      <w:b/>
      <w:bCs/>
      <w:sz w:val="72"/>
    </w:rPr>
  </w:style>
  <w:style w:type="paragraph" w:styleId="Ttulo5">
    <w:name w:val="heading 5"/>
    <w:basedOn w:val="Normal"/>
    <w:next w:val="Normal"/>
    <w:pPr>
      <w:keepNext/>
      <w:shd w:val="clear" w:color="auto" w:fill="D9D9D9"/>
      <w:jc w:val="right"/>
      <w:outlineLvl w:val="4"/>
    </w:pPr>
    <w:rPr>
      <w:rFonts w:ascii="Arial Narrow" w:hAnsi="Arial Narrow" w:cs="Arial"/>
      <w:b/>
      <w:bCs/>
      <w:sz w:val="48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rFonts w:ascii="Arial" w:hAnsi="Arial" w:cs="Arial"/>
      <w:b/>
      <w:bCs/>
      <w:color w:val="FFFFFF"/>
    </w:rPr>
  </w:style>
  <w:style w:type="paragraph" w:styleId="Ttulo7">
    <w:name w:val="heading 7"/>
    <w:basedOn w:val="Normal"/>
    <w:next w:val="Normal"/>
    <w:pPr>
      <w:keepNext/>
      <w:tabs>
        <w:tab w:val="left" w:pos="0"/>
        <w:tab w:val="left" w:pos="283"/>
        <w:tab w:val="left" w:pos="510"/>
        <w:tab w:val="left" w:pos="1442"/>
        <w:tab w:val="left" w:pos="2163"/>
        <w:tab w:val="left" w:pos="2884"/>
        <w:tab w:val="left" w:pos="3606"/>
        <w:tab w:val="left" w:pos="4327"/>
        <w:tab w:val="left" w:pos="5048"/>
        <w:tab w:val="left" w:pos="5769"/>
        <w:tab w:val="left" w:pos="6490"/>
        <w:tab w:val="left" w:pos="7212"/>
        <w:tab w:val="left" w:pos="7933"/>
        <w:tab w:val="left" w:pos="8654"/>
        <w:tab w:val="left" w:pos="9375"/>
        <w:tab w:val="left" w:pos="10096"/>
      </w:tabs>
      <w:spacing w:line="260" w:lineRule="exact"/>
      <w:jc w:val="center"/>
      <w:outlineLvl w:val="6"/>
    </w:pPr>
    <w:rPr>
      <w:rFonts w:ascii="Palatino Linotype" w:hAnsi="Palatino Linotype"/>
      <w:b/>
      <w:bCs/>
      <w:spacing w:val="-2"/>
      <w:sz w:val="21"/>
      <w:szCs w:val="21"/>
    </w:rPr>
  </w:style>
  <w:style w:type="paragraph" w:styleId="Ttulo8">
    <w:name w:val="heading 8"/>
    <w:basedOn w:val="Normal"/>
    <w:next w:val="Normal"/>
    <w:pPr>
      <w:keepNext/>
      <w:framePr w:wrap="around" w:vAnchor="text" w:hAnchor="text"/>
      <w:tabs>
        <w:tab w:val="left" w:pos="-1248"/>
        <w:tab w:val="left" w:pos="-720"/>
      </w:tabs>
      <w:spacing w:line="777" w:lineRule="exact"/>
      <w:jc w:val="both"/>
      <w:textAlignment w:val="baseline"/>
      <w:outlineLvl w:val="7"/>
    </w:pPr>
    <w:rPr>
      <w:rFonts w:ascii="Palatino Linotype" w:hAnsi="Palatino Linotype"/>
      <w:color w:val="999999"/>
      <w:position w:val="-10"/>
      <w:sz w:val="94"/>
    </w:rPr>
  </w:style>
  <w:style w:type="paragraph" w:styleId="Ttulo9">
    <w:name w:val="heading 9"/>
    <w:basedOn w:val="Normal"/>
    <w:next w:val="Normal"/>
    <w:pPr>
      <w:keepNext/>
      <w:spacing w:line="260" w:lineRule="exact"/>
      <w:jc w:val="center"/>
      <w:outlineLvl w:val="8"/>
    </w:pPr>
    <w:rPr>
      <w:rFonts w:ascii="Palatino Linotype" w:hAnsi="Palatino Linotype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  <w:rsid w:val="00A959F6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A959F6"/>
  </w:style>
  <w:style w:type="paragraph" w:customStyle="1" w:styleId="PRIMERALINEATIMES11">
    <w:name w:val="PRIMERA LINEA TIMES 11"/>
    <w:basedOn w:val="Normal"/>
    <w:next w:val="PARRAFOTIMES11"/>
    <w:pPr>
      <w:jc w:val="both"/>
    </w:pPr>
    <w:rPr>
      <w:szCs w:val="20"/>
    </w:rPr>
  </w:style>
  <w:style w:type="paragraph" w:customStyle="1" w:styleId="PARRAFOTIMES11">
    <w:name w:val="PARRAFO TIMES 11"/>
    <w:basedOn w:val="Normal"/>
    <w:pPr>
      <w:ind w:firstLine="284"/>
      <w:jc w:val="both"/>
    </w:pPr>
  </w:style>
  <w:style w:type="paragraph" w:customStyle="1" w:styleId="TEXTOCOLECCIONES">
    <w:name w:val="TEXTO COLECCIONES"/>
    <w:autoRedefine/>
    <w:pPr>
      <w:spacing w:after="60"/>
      <w:ind w:firstLine="284"/>
      <w:jc w:val="both"/>
    </w:pPr>
    <w:rPr>
      <w:rFonts w:ascii="Palatino Linotype" w:hAnsi="Palatino Linotype"/>
      <w:kern w:val="22"/>
      <w:lang w:val="es-ES_tradnl"/>
    </w:rPr>
  </w:style>
  <w:style w:type="paragraph" w:customStyle="1" w:styleId="PRIMERALINEAENSAYO">
    <w:name w:val="PRIMERA LINEA ENSAYO"/>
    <w:basedOn w:val="PARRAFOENSAYO"/>
    <w:next w:val="PARRAFOENSAYO"/>
    <w:pPr>
      <w:ind w:firstLine="0"/>
    </w:pPr>
  </w:style>
  <w:style w:type="paragraph" w:customStyle="1" w:styleId="PARRAFOENSAYO">
    <w:name w:val="PARRAFO ENSAYO"/>
    <w:basedOn w:val="Normal"/>
    <w:pPr>
      <w:spacing w:after="60" w:line="260" w:lineRule="exact"/>
      <w:ind w:firstLine="284"/>
      <w:jc w:val="both"/>
    </w:pPr>
    <w:rPr>
      <w:rFonts w:ascii="Palatino Linotype" w:hAnsi="Palatino Linotype"/>
      <w:sz w:val="21"/>
      <w:szCs w:val="21"/>
    </w:rPr>
  </w:style>
  <w:style w:type="character" w:customStyle="1" w:styleId="PARRAFOENSAYOCar">
    <w:name w:val="PARRAFO ENSAYO Car"/>
    <w:rPr>
      <w:rFonts w:ascii="Palatino Linotype" w:hAnsi="Palatino Linotype"/>
      <w:sz w:val="21"/>
      <w:szCs w:val="21"/>
      <w:lang w:val="es-ES" w:eastAsia="es-ES" w:bidi="ar-SA"/>
    </w:rPr>
  </w:style>
  <w:style w:type="paragraph" w:customStyle="1" w:styleId="EstiloPARRAFOENSAYONegrita">
    <w:name w:val="Estilo PARRAFO ENSAYO + Negrita"/>
    <w:basedOn w:val="PARRAFOENSAYO"/>
    <w:semiHidden/>
    <w:rPr>
      <w:b/>
      <w:bCs/>
    </w:rPr>
  </w:style>
  <w:style w:type="character" w:customStyle="1" w:styleId="EstiloPARRAFOENSAYONegritaCar">
    <w:name w:val="Estilo PARRAFO ENSAYO + Negrita Car"/>
    <w:rPr>
      <w:rFonts w:ascii="Palatino Linotype" w:hAnsi="Palatino Linotype"/>
      <w:b/>
      <w:bCs/>
      <w:sz w:val="21"/>
      <w:szCs w:val="21"/>
      <w:lang w:val="es-ES" w:eastAsia="es-ES" w:bidi="ar-SA"/>
    </w:r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customStyle="1" w:styleId="texto">
    <w:name w:val="texto"/>
    <w:basedOn w:val="Normal"/>
    <w:autoRedefine/>
    <w:pPr>
      <w:spacing w:after="60"/>
      <w:ind w:firstLine="284"/>
      <w:jc w:val="both"/>
    </w:pPr>
    <w:rPr>
      <w:rFonts w:ascii="Palatino Linotype" w:hAnsi="Palatino Linotype"/>
      <w:sz w:val="18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Pr>
      <w:rFonts w:ascii="Century Schoolbook" w:hAnsi="Century Schoolbook"/>
    </w:rPr>
  </w:style>
  <w:style w:type="paragraph" w:styleId="Textoindependiente2">
    <w:name w:val="Body Text 2"/>
    <w:basedOn w:val="Normal"/>
    <w:pPr>
      <w:spacing w:after="2200"/>
      <w:jc w:val="right"/>
    </w:pPr>
    <w:rPr>
      <w:rFonts w:ascii="Arial" w:hAnsi="Arial" w:cs="Arial"/>
      <w:sz w:val="20"/>
    </w:rPr>
  </w:style>
  <w:style w:type="paragraph" w:styleId="Textonotapie">
    <w:name w:val="footnote text"/>
    <w:basedOn w:val="Normal"/>
    <w:autoRedefine/>
    <w:semiHidden/>
    <w:rsid w:val="005717E7"/>
    <w:pPr>
      <w:spacing w:after="0" w:line="220" w:lineRule="exact"/>
      <w:ind w:left="198" w:hanging="198"/>
      <w:jc w:val="both"/>
    </w:pPr>
    <w:rPr>
      <w:sz w:val="18"/>
      <w:szCs w:val="18"/>
    </w:rPr>
  </w:style>
  <w:style w:type="paragraph" w:styleId="Textoindependiente3">
    <w:name w:val="Body Text 3"/>
    <w:basedOn w:val="Normal"/>
    <w:pPr>
      <w:jc w:val="both"/>
    </w:pPr>
    <w:rPr>
      <w:rFonts w:ascii="Palatino Linotype" w:hAnsi="Palatino Linotype"/>
      <w:spacing w:val="-2"/>
      <w:sz w:val="18"/>
      <w:szCs w:val="21"/>
    </w:rPr>
  </w:style>
  <w:style w:type="paragraph" w:customStyle="1" w:styleId="Citatexto">
    <w:name w:val="Cita texto"/>
    <w:basedOn w:val="PARRAFOENSAYO"/>
    <w:pPr>
      <w:ind w:left="284"/>
    </w:pPr>
    <w:rPr>
      <w:sz w:val="19"/>
      <w:szCs w:val="20"/>
    </w:rPr>
  </w:style>
  <w:style w:type="paragraph" w:customStyle="1" w:styleId="Epigrafe1Ensayo">
    <w:name w:val="Epigrafe 1 Ensayo"/>
    <w:basedOn w:val="Normal"/>
    <w:next w:val="Normal"/>
    <w:autoRedefine/>
    <w:pPr>
      <w:keepNext/>
      <w:suppressAutoHyphens/>
      <w:spacing w:before="400" w:after="200" w:line="280" w:lineRule="exact"/>
    </w:pPr>
    <w:rPr>
      <w:rFonts w:ascii="CG Omega" w:hAnsi="CG Omega"/>
      <w:b/>
      <w:bCs/>
      <w:caps/>
      <w:sz w:val="26"/>
      <w:szCs w:val="26"/>
    </w:rPr>
  </w:style>
  <w:style w:type="paragraph" w:customStyle="1" w:styleId="EPIGRAFE3ENSAYO">
    <w:name w:val="EPIGRAFE 3 ENSAYO"/>
    <w:basedOn w:val="EPIGRAFE2ENSAYO"/>
    <w:next w:val="PRIMERALINEAENSAYO"/>
    <w:autoRedefine/>
    <w:pPr>
      <w:spacing w:before="320"/>
    </w:pPr>
    <w:rPr>
      <w:b w:val="0"/>
      <w:i/>
    </w:rPr>
  </w:style>
  <w:style w:type="paragraph" w:customStyle="1" w:styleId="EPIGRAFE2ENSAYO">
    <w:name w:val="EPIGRAFE 2 ENSAYO"/>
    <w:basedOn w:val="Normal"/>
    <w:next w:val="Normal"/>
    <w:pPr>
      <w:keepNext/>
      <w:suppressAutoHyphens/>
      <w:autoSpaceDE w:val="0"/>
      <w:autoSpaceDN w:val="0"/>
      <w:adjustRightInd w:val="0"/>
      <w:spacing w:before="400" w:line="260" w:lineRule="exact"/>
    </w:pPr>
    <w:rPr>
      <w:rFonts w:ascii="Palatino Linotype" w:hAnsi="Palatino Linotype"/>
      <w:b/>
      <w:bCs/>
    </w:rPr>
  </w:style>
  <w:style w:type="paragraph" w:styleId="Listaconvietas">
    <w:name w:val="List Bullet"/>
    <w:basedOn w:val="Normal"/>
    <w:pPr>
      <w:numPr>
        <w:numId w:val="1"/>
      </w:numPr>
      <w:spacing w:after="60"/>
      <w:jc w:val="both"/>
    </w:pPr>
  </w:style>
  <w:style w:type="paragraph" w:customStyle="1" w:styleId="ListaconvietasENSAYOS">
    <w:name w:val="Lista con viñetas ENSAYOS"/>
    <w:basedOn w:val="Listaconvietas"/>
    <w:pPr>
      <w:numPr>
        <w:numId w:val="0"/>
      </w:numPr>
    </w:pPr>
    <w:rPr>
      <w:rFonts w:ascii="Palatino Linotype" w:hAnsi="Palatino Linotype"/>
      <w:sz w:val="21"/>
      <w:szCs w:val="21"/>
    </w:rPr>
  </w:style>
  <w:style w:type="paragraph" w:customStyle="1" w:styleId="BIBLIOGRAFIA">
    <w:name w:val="BIBLIOGRAFIA"/>
    <w:next w:val="Normal"/>
    <w:pPr>
      <w:pBdr>
        <w:bottom w:val="single" w:sz="12" w:space="1" w:color="auto"/>
      </w:pBdr>
      <w:spacing w:before="800" w:after="200"/>
    </w:pPr>
    <w:rPr>
      <w:rFonts w:ascii="Arial" w:hAnsi="Arial"/>
      <w:b/>
      <w:sz w:val="32"/>
    </w:rPr>
  </w:style>
  <w:style w:type="paragraph" w:styleId="Encabezado">
    <w:name w:val="header"/>
    <w:aliases w:val="Encabezado ENSAYO"/>
    <w:basedOn w:val="Normal"/>
    <w:pPr>
      <w:tabs>
        <w:tab w:val="center" w:pos="4252"/>
        <w:tab w:val="right" w:pos="8504"/>
      </w:tabs>
    </w:pPr>
  </w:style>
  <w:style w:type="paragraph" w:customStyle="1" w:styleId="EPIGRAFE1ENSAYO0">
    <w:name w:val="EPIGRAFE 1 ENSAYO"/>
    <w:basedOn w:val="Normal"/>
    <w:next w:val="Normal"/>
    <w:autoRedefine/>
    <w:pPr>
      <w:keepNext/>
      <w:suppressAutoHyphens/>
      <w:spacing w:before="400" w:after="200" w:line="280" w:lineRule="exact"/>
    </w:pPr>
    <w:rPr>
      <w:rFonts w:ascii="CG Omega" w:hAnsi="CG Omega"/>
      <w:b/>
      <w:bCs/>
      <w:caps/>
      <w:sz w:val="26"/>
      <w:szCs w:val="26"/>
    </w:rPr>
  </w:style>
  <w:style w:type="character" w:styleId="Nmerodepgina">
    <w:name w:val="page number"/>
    <w:aliases w:val="Número de página ENSAYO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Pr>
      <w:vertAlign w:val="superscript"/>
    </w:rPr>
  </w:style>
  <w:style w:type="paragraph" w:customStyle="1" w:styleId="TEXTO0">
    <w:name w:val="TEXTO"/>
    <w:basedOn w:val="Normal"/>
    <w:pPr>
      <w:ind w:firstLine="284"/>
      <w:jc w:val="both"/>
    </w:pPr>
    <w:rPr>
      <w:rFonts w:cs="Arial"/>
    </w:rPr>
  </w:style>
  <w:style w:type="paragraph" w:customStyle="1" w:styleId="TEXTOBIBLIOGRAFIA">
    <w:name w:val="TEXTO BIBLIOGRAFIA"/>
    <w:basedOn w:val="Normal"/>
    <w:pPr>
      <w:spacing w:after="60"/>
      <w:ind w:left="284" w:hanging="284"/>
    </w:pPr>
    <w:rPr>
      <w:sz w:val="20"/>
    </w:rPr>
  </w:style>
  <w:style w:type="paragraph" w:customStyle="1" w:styleId="Lista2convietasENSAYOS">
    <w:name w:val="Lista 2 con viñetas ENSAYOS"/>
    <w:basedOn w:val="Normal"/>
    <w:pPr>
      <w:spacing w:after="60" w:line="260" w:lineRule="exact"/>
      <w:ind w:firstLine="284"/>
      <w:jc w:val="both"/>
    </w:pPr>
    <w:rPr>
      <w:rFonts w:ascii="Palatino Linotype" w:hAnsi="Palatino Linotype"/>
      <w:sz w:val="21"/>
      <w:szCs w:val="21"/>
    </w:rPr>
  </w:style>
  <w:style w:type="paragraph" w:customStyle="1" w:styleId="Textodenotaalpie">
    <w:name w:val="Texto de nota al pie"/>
    <w:basedOn w:val="Normal"/>
    <w:autoRedefine/>
    <w:pPr>
      <w:widowControl w:val="0"/>
      <w:autoSpaceDE w:val="0"/>
      <w:autoSpaceDN w:val="0"/>
      <w:adjustRightInd w:val="0"/>
      <w:spacing w:line="220" w:lineRule="exact"/>
      <w:ind w:left="159" w:hanging="159"/>
      <w:jc w:val="both"/>
    </w:pPr>
    <w:rPr>
      <w:rFonts w:ascii="Courier New" w:hAnsi="Courier New"/>
    </w:rPr>
  </w:style>
  <w:style w:type="paragraph" w:customStyle="1" w:styleId="Vieta3ENSAYO">
    <w:name w:val="Viñeta 3 ENSAYO"/>
    <w:basedOn w:val="PARRAFOENSAYO"/>
    <w:pPr>
      <w:numPr>
        <w:numId w:val="4"/>
      </w:numPr>
    </w:pPr>
  </w:style>
  <w:style w:type="paragraph" w:customStyle="1" w:styleId="EJEMPLO">
    <w:name w:val="EJEMPLO"/>
    <w:basedOn w:val="Normal"/>
    <w:pPr>
      <w:ind w:left="-851"/>
    </w:pPr>
    <w:rPr>
      <w:rFonts w:ascii="Arial" w:hAnsi="Arial" w:cs="Arial"/>
      <w:b/>
      <w:color w:val="FFFFFF"/>
      <w:sz w:val="16"/>
      <w:szCs w:val="16"/>
      <w:shd w:val="clear" w:color="auto" w:fill="000000"/>
    </w:rPr>
  </w:style>
  <w:style w:type="paragraph" w:customStyle="1" w:styleId="Puesto1">
    <w:name w:val="Puesto1"/>
    <w:basedOn w:val="Normal"/>
    <w:qFormat/>
    <w:pPr>
      <w:tabs>
        <w:tab w:val="left" w:pos="3942"/>
      </w:tabs>
      <w:jc w:val="center"/>
    </w:pPr>
    <w:rPr>
      <w:b/>
      <w:szCs w:val="20"/>
      <w:lang w:val="es-ES_tradnl"/>
    </w:rPr>
  </w:style>
  <w:style w:type="paragraph" w:customStyle="1" w:styleId="Propiedades">
    <w:name w:val="Propiedades"/>
    <w:basedOn w:val="PRIMERALINEATIMES11"/>
    <w:next w:val="PRIMERALINEATIMES11"/>
    <w:rPr>
      <w:rFonts w:ascii="Arial" w:hAnsi="Arial"/>
      <w:b/>
      <w:bCs/>
      <w:smallCaps/>
      <w:sz w:val="24"/>
    </w:rPr>
  </w:style>
  <w:style w:type="paragraph" w:customStyle="1" w:styleId="SHAZAM1">
    <w:name w:val="SHAZAM1"/>
    <w:basedOn w:val="Normal"/>
    <w:autoRedefine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FFFFFF"/>
    </w:pPr>
    <w:rPr>
      <w:rFonts w:ascii="Courier New" w:hAnsi="Courier New" w:cs="Courier New"/>
      <w:b/>
      <w:snapToGrid w:val="0"/>
      <w:sz w:val="16"/>
    </w:rPr>
  </w:style>
  <w:style w:type="paragraph" w:customStyle="1" w:styleId="a">
    <w:name w:val="a"/>
    <w:basedOn w:val="Normal"/>
    <w:pPr>
      <w:suppressAutoHyphens/>
      <w:spacing w:before="60"/>
      <w:jc w:val="both"/>
    </w:pPr>
    <w:rPr>
      <w:rFonts w:ascii="Courier 20 Pitch" w:hAnsi="Courier 20 Pitch"/>
      <w:snapToGrid w:val="0"/>
      <w:spacing w:val="-3"/>
      <w:szCs w:val="20"/>
      <w:lang w:val="es-ES_tradnl"/>
    </w:rPr>
  </w:style>
  <w:style w:type="paragraph" w:styleId="Sangradetextonormal">
    <w:name w:val="Body Text Indent"/>
    <w:basedOn w:val="Normal"/>
    <w:pPr>
      <w:suppressAutoHyphens/>
      <w:spacing w:before="60" w:line="480" w:lineRule="auto"/>
      <w:ind w:left="709" w:hanging="1"/>
    </w:pPr>
    <w:rPr>
      <w:snapToGrid w:val="0"/>
      <w:spacing w:val="-3"/>
      <w:szCs w:val="20"/>
    </w:rPr>
  </w:style>
  <w:style w:type="paragraph" w:styleId="Sangra2detindependiente">
    <w:name w:val="Body Text Indent 2"/>
    <w:basedOn w:val="Normal"/>
    <w:pPr>
      <w:suppressAutoHyphens/>
      <w:spacing w:before="60" w:line="360" w:lineRule="auto"/>
      <w:ind w:left="709" w:hanging="709"/>
    </w:pPr>
    <w:rPr>
      <w:rFonts w:ascii="Courier New" w:hAnsi="Courier New"/>
      <w:snapToGrid w:val="0"/>
      <w:spacing w:val="-3"/>
      <w:sz w:val="20"/>
      <w:szCs w:val="20"/>
    </w:rPr>
  </w:style>
  <w:style w:type="paragraph" w:customStyle="1" w:styleId="Textosinformato1">
    <w:name w:val="Texto sin formato1"/>
    <w:basedOn w:val="Normal"/>
    <w:pPr>
      <w:suppressAutoHyphens/>
      <w:spacing w:before="60"/>
    </w:pPr>
    <w:rPr>
      <w:rFonts w:ascii="Courier New" w:hAnsi="Courier New"/>
      <w:snapToGrid w:val="0"/>
      <w:spacing w:val="-3"/>
      <w:sz w:val="20"/>
      <w:szCs w:val="20"/>
      <w:lang w:val="es-ES_tradnl"/>
    </w:rPr>
  </w:style>
  <w:style w:type="paragraph" w:styleId="Textosinformato">
    <w:name w:val="Plain Text"/>
    <w:basedOn w:val="Normal"/>
    <w:pPr>
      <w:suppressAutoHyphens/>
      <w:spacing w:before="60"/>
    </w:pPr>
    <w:rPr>
      <w:rFonts w:ascii="Courier New" w:hAnsi="Courier New"/>
      <w:snapToGrid w:val="0"/>
      <w:spacing w:val="-3"/>
      <w:sz w:val="20"/>
      <w:szCs w:val="20"/>
    </w:rPr>
  </w:style>
  <w:style w:type="paragraph" w:styleId="Sangra3detindependiente">
    <w:name w:val="Body Text Indent 3"/>
    <w:basedOn w:val="Normal"/>
    <w:pPr>
      <w:suppressAutoHyphens/>
      <w:spacing w:before="60" w:line="360" w:lineRule="auto"/>
      <w:ind w:left="708" w:hanging="708"/>
      <w:jc w:val="both"/>
    </w:pPr>
    <w:rPr>
      <w:rFonts w:ascii="Courier New" w:hAnsi="Courier New"/>
      <w:snapToGrid w:val="0"/>
      <w:spacing w:val="-3"/>
      <w:sz w:val="20"/>
      <w:szCs w:val="20"/>
    </w:rPr>
  </w:style>
  <w:style w:type="paragraph" w:customStyle="1" w:styleId="viki">
    <w:name w:val="viki"/>
    <w:basedOn w:val="Normal"/>
    <w:pPr>
      <w:suppressAutoHyphens/>
      <w:spacing w:before="60" w:after="60"/>
      <w:jc w:val="both"/>
    </w:pPr>
    <w:rPr>
      <w:snapToGrid w:val="0"/>
      <w:spacing w:val="-3"/>
      <w:sz w:val="20"/>
      <w:szCs w:val="20"/>
    </w:rPr>
  </w:style>
  <w:style w:type="paragraph" w:customStyle="1" w:styleId="examen">
    <w:name w:val="examen"/>
    <w:pPr>
      <w:spacing w:after="120"/>
      <w:jc w:val="both"/>
    </w:pPr>
    <w:rPr>
      <w:rFonts w:ascii="Courier New" w:hAnsi="Courier New"/>
      <w:sz w:val="16"/>
    </w:rPr>
  </w:style>
  <w:style w:type="paragraph" w:customStyle="1" w:styleId="COMANDO1">
    <w:name w:val="COMANDO1"/>
    <w:basedOn w:val="Normal"/>
    <w:next w:val="Normal"/>
    <w:autoRedefine/>
    <w:pPr>
      <w:suppressAutoHyphens/>
      <w:spacing w:before="60" w:after="60"/>
      <w:jc w:val="both"/>
    </w:pPr>
    <w:rPr>
      <w:b/>
      <w:caps/>
      <w:snapToGrid w:val="0"/>
      <w:spacing w:val="-3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ractica">
    <w:name w:val="practica"/>
    <w:basedOn w:val="viki"/>
    <w:next w:val="viki"/>
    <w:pPr>
      <w:spacing w:before="120" w:after="120"/>
    </w:pPr>
    <w:rPr>
      <w:rFonts w:ascii="Arial" w:hAnsi="Arial"/>
      <w:b/>
      <w:caps/>
      <w:spacing w:val="0"/>
      <w:sz w:val="16"/>
    </w:rPr>
  </w:style>
  <w:style w:type="paragraph" w:customStyle="1" w:styleId="PlainText1">
    <w:name w:val="Plain Text1"/>
    <w:basedOn w:val="Normal"/>
    <w:pPr>
      <w:suppressAutoHyphens/>
    </w:pPr>
    <w:rPr>
      <w:rFonts w:ascii="Courier New" w:hAnsi="Courier New"/>
      <w:snapToGrid w:val="0"/>
      <w:sz w:val="20"/>
      <w:szCs w:val="20"/>
      <w:lang w:val="es-ES_tradnl"/>
    </w:rPr>
  </w:style>
  <w:style w:type="paragraph" w:customStyle="1" w:styleId="shazam2">
    <w:name w:val="shazam2"/>
    <w:basedOn w:val="Normal"/>
    <w:next w:val="Normal"/>
    <w:autoRedefine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ind w:left="585" w:right="284" w:hanging="301"/>
      <w:jc w:val="both"/>
      <w:outlineLvl w:val="0"/>
    </w:pPr>
    <w:rPr>
      <w:rFonts w:ascii="Arial" w:hAnsi="Arial" w:cs="Arial"/>
      <w:snapToGrid w:val="0"/>
    </w:rPr>
  </w:style>
  <w:style w:type="paragraph" w:customStyle="1" w:styleId="COMANDO2">
    <w:name w:val="COMANDO2"/>
    <w:basedOn w:val="COMANDO1"/>
    <w:next w:val="Normal"/>
    <w:autoRedefine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APITULO">
    <w:name w:val="CAPITULO"/>
    <w:basedOn w:val="Normal"/>
    <w:next w:val="Normal"/>
    <w:autoRedefine/>
    <w:pPr>
      <w:widowControl w:val="0"/>
    </w:pPr>
    <w:rPr>
      <w:rFonts w:ascii="Arial Black" w:hAnsi="Arial Black"/>
      <w:b/>
      <w:i/>
      <w:snapToGrid w:val="0"/>
      <w:color w:val="000000"/>
      <w:sz w:val="36"/>
      <w:szCs w:val="20"/>
      <w:lang w:val="es-ES_tradn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cap">
    <w:name w:val="cap"/>
    <w:basedOn w:val="Normal"/>
    <w:next w:val="Normal"/>
    <w:autoRedefine/>
    <w:pPr>
      <w:keepNext/>
      <w:spacing w:before="60" w:after="360" w:line="240" w:lineRule="atLeast"/>
      <w:jc w:val="both"/>
    </w:pPr>
    <w:rPr>
      <w:b/>
      <w:snapToGrid w:val="0"/>
      <w:spacing w:val="-3"/>
      <w:sz w:val="32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Hipervnculo">
    <w:name w:val="Hyperlink"/>
    <w:rPr>
      <w:color w:val="0000FF"/>
      <w:u w:val="single"/>
    </w:rPr>
  </w:style>
  <w:style w:type="paragraph" w:customStyle="1" w:styleId="shazam21">
    <w:name w:val="shazam21"/>
    <w:basedOn w:val="Normal"/>
    <w:next w:val="Normal"/>
    <w:autoRedefine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2" w:color="auto" w:fill="FFFFFF"/>
      <w:spacing w:before="60" w:after="60"/>
      <w:jc w:val="both"/>
    </w:pPr>
    <w:rPr>
      <w:snapToGrid w:val="0"/>
      <w:spacing w:val="-3"/>
      <w:szCs w:val="20"/>
      <w:lang w:val="es-ES_tradnl"/>
    </w:rPr>
  </w:style>
  <w:style w:type="paragraph" w:customStyle="1" w:styleId="Estilo1">
    <w:name w:val="Estilo1"/>
    <w:basedOn w:val="Normal"/>
    <w:autoRedefine/>
    <w:pPr>
      <w:spacing w:before="60" w:after="60"/>
      <w:jc w:val="both"/>
    </w:pPr>
    <w:rPr>
      <w:b/>
      <w:spacing w:val="-3"/>
      <w:szCs w:val="20"/>
    </w:rPr>
  </w:style>
  <w:style w:type="paragraph" w:customStyle="1" w:styleId="VietaTIMES11">
    <w:name w:val="Viñeta TIMES 11"/>
    <w:basedOn w:val="Vieta3ENSAYO"/>
    <w:pPr>
      <w:numPr>
        <w:numId w:val="0"/>
      </w:numPr>
    </w:pPr>
    <w:rPr>
      <w:rFonts w:ascii="Times New Roman" w:hAnsi="Times New Roman"/>
      <w:sz w:val="22"/>
      <w:szCs w:val="22"/>
      <w:lang w:val="es-ES_tradnl"/>
    </w:rPr>
  </w:style>
  <w:style w:type="paragraph" w:customStyle="1" w:styleId="TEXTOGRAFICO">
    <w:name w:val="TEXTO GRAFICO"/>
    <w:basedOn w:val="PARRAFOENSAYO"/>
    <w:pPr>
      <w:spacing w:after="120" w:line="240" w:lineRule="auto"/>
      <w:ind w:firstLine="0"/>
      <w:jc w:val="center"/>
    </w:pPr>
    <w:rPr>
      <w:rFonts w:ascii="Arial" w:hAnsi="Arial" w:cs="Arial"/>
      <w:sz w:val="17"/>
      <w:szCs w:val="17"/>
    </w:rPr>
  </w:style>
  <w:style w:type="paragraph" w:customStyle="1" w:styleId="GRAFICO">
    <w:name w:val="GRAFICO"/>
    <w:basedOn w:val="PARRAFOENSAYO"/>
    <w:next w:val="TEXTOGRAFICO"/>
    <w:pPr>
      <w:spacing w:before="400" w:after="40" w:line="240" w:lineRule="auto"/>
      <w:ind w:firstLine="0"/>
      <w:jc w:val="center"/>
    </w:pPr>
    <w:rPr>
      <w:rFonts w:ascii="Arial" w:hAnsi="Arial" w:cs="Arial"/>
      <w:b/>
      <w:sz w:val="17"/>
      <w:szCs w:val="17"/>
    </w:rPr>
  </w:style>
  <w:style w:type="paragraph" w:customStyle="1" w:styleId="Fuente">
    <w:name w:val="Fuente"/>
    <w:basedOn w:val="PARRAFOENSAYO"/>
    <w:next w:val="PARRAFOENSAYO"/>
    <w:pPr>
      <w:spacing w:after="400"/>
      <w:ind w:firstLine="0"/>
    </w:pPr>
    <w:rPr>
      <w:rFonts w:ascii="Arial" w:hAnsi="Arial" w:cs="Arial"/>
      <w:i/>
      <w:sz w:val="16"/>
      <w:szCs w:val="16"/>
    </w:rPr>
  </w:style>
  <w:style w:type="paragraph" w:customStyle="1" w:styleId="Prrafo">
    <w:name w:val="Párrafo"/>
    <w:basedOn w:val="Normal"/>
    <w:pPr>
      <w:ind w:firstLine="284"/>
    </w:pPr>
  </w:style>
  <w:style w:type="paragraph" w:customStyle="1" w:styleId="Primeralnea">
    <w:name w:val="Primera línea"/>
    <w:basedOn w:val="Normal"/>
    <w:next w:val="Prrafo"/>
    <w:pPr>
      <w:jc w:val="both"/>
    </w:pPr>
  </w:style>
  <w:style w:type="paragraph" w:customStyle="1" w:styleId="EPIGRAFE1DELTA">
    <w:name w:val="EPIGRAFE 1 DELTA"/>
    <w:basedOn w:val="Normal"/>
    <w:next w:val="Primeralnea"/>
    <w:pPr>
      <w:spacing w:before="600" w:after="200"/>
    </w:pPr>
    <w:rPr>
      <w:rFonts w:ascii="Futura Hv BT" w:hAnsi="Futura Hv BT"/>
      <w:b/>
      <w:bCs/>
      <w:smallCaps/>
      <w:sz w:val="28"/>
      <w:szCs w:val="28"/>
      <w:lang w:val="es-ES_tradnl"/>
    </w:rPr>
  </w:style>
  <w:style w:type="paragraph" w:customStyle="1" w:styleId="Epigrafe2DELTA">
    <w:name w:val="Epigrafe 2 DELTA"/>
    <w:basedOn w:val="Normal"/>
    <w:next w:val="Primeralnea"/>
    <w:pPr>
      <w:spacing w:before="280" w:after="140"/>
    </w:pPr>
    <w:rPr>
      <w:rFonts w:ascii="Arial Narrow" w:hAnsi="Arial Narrow"/>
      <w:b/>
      <w:sz w:val="26"/>
      <w:szCs w:val="26"/>
    </w:rPr>
  </w:style>
  <w:style w:type="paragraph" w:customStyle="1" w:styleId="EPIGRAFE2DELTA0">
    <w:name w:val="EPIGRAFE 2 DELTA"/>
    <w:basedOn w:val="Normal"/>
    <w:next w:val="Primeralnea"/>
    <w:pPr>
      <w:spacing w:before="280" w:after="140"/>
    </w:pPr>
    <w:rPr>
      <w:rFonts w:ascii="Arial Narrow" w:hAnsi="Arial Narrow"/>
      <w:b/>
      <w:sz w:val="26"/>
      <w:szCs w:val="26"/>
    </w:rPr>
  </w:style>
  <w:style w:type="paragraph" w:customStyle="1" w:styleId="Prrafofrmula">
    <w:name w:val="Párrafo fórmula"/>
    <w:basedOn w:val="Normal"/>
    <w:next w:val="Prrafo"/>
    <w:pPr>
      <w:spacing w:before="40"/>
      <w:jc w:val="center"/>
    </w:pPr>
    <w:rPr>
      <w:lang w:val="en-US"/>
    </w:rPr>
  </w:style>
  <w:style w:type="paragraph" w:customStyle="1" w:styleId="EJEMPLO2">
    <w:name w:val="EJEMPLO 2"/>
    <w:basedOn w:val="Normal"/>
    <w:next w:val="Normal"/>
    <w:pPr>
      <w:keepNext/>
      <w:keepLines/>
      <w:pBdr>
        <w:top w:val="single" w:sz="36" w:space="1" w:color="auto"/>
      </w:pBdr>
      <w:suppressAutoHyphens/>
      <w:spacing w:before="300" w:after="100" w:line="260" w:lineRule="exact"/>
      <w:ind w:right="5946"/>
      <w:jc w:val="both"/>
    </w:pPr>
    <w:rPr>
      <w:rFonts w:ascii="CG Times" w:hAnsi="CG Times"/>
      <w:b/>
      <w:kern w:val="22"/>
      <w:szCs w:val="20"/>
      <w:u w:val="single"/>
      <w:lang w:val="es-ES_tradnl"/>
    </w:rPr>
  </w:style>
  <w:style w:type="paragraph" w:customStyle="1" w:styleId="EPIGRAFE3">
    <w:name w:val="EPIGRAFE 3"/>
    <w:basedOn w:val="Normal"/>
    <w:next w:val="Prrafo"/>
    <w:pPr>
      <w:keepNext/>
      <w:keepLines/>
      <w:suppressAutoHyphens/>
      <w:spacing w:before="300" w:line="260" w:lineRule="exact"/>
      <w:jc w:val="both"/>
    </w:pPr>
    <w:rPr>
      <w:rFonts w:ascii="CG Times" w:hAnsi="CG Times"/>
      <w:b/>
      <w:kern w:val="22"/>
      <w:szCs w:val="20"/>
    </w:rPr>
  </w:style>
  <w:style w:type="paragraph" w:customStyle="1" w:styleId="Textoejercicios">
    <w:name w:val="Texto ejercicios"/>
    <w:basedOn w:val="TEXTO0"/>
    <w:rPr>
      <w:sz w:val="20"/>
    </w:rPr>
  </w:style>
  <w:style w:type="paragraph" w:customStyle="1" w:styleId="EPIGRAFE1PSI">
    <w:name w:val="EPIGRAFE 1 PSI"/>
    <w:basedOn w:val="Epigrafe1Ensayo"/>
    <w:next w:val="Normal"/>
    <w:rPr>
      <w:rFonts w:ascii="Futura Hv BT" w:hAnsi="Futura Hv BT"/>
      <w:sz w:val="24"/>
      <w:szCs w:val="24"/>
    </w:rPr>
  </w:style>
  <w:style w:type="paragraph" w:customStyle="1" w:styleId="PARRAFOTIMES115">
    <w:name w:val="PARRAFO TIMES 11.5"/>
    <w:basedOn w:val="Normal"/>
    <w:autoRedefine/>
    <w:pPr>
      <w:ind w:firstLine="284"/>
      <w:jc w:val="both"/>
    </w:pPr>
    <w:rPr>
      <w:sz w:val="23"/>
      <w:szCs w:val="23"/>
    </w:rPr>
  </w:style>
  <w:style w:type="paragraph" w:customStyle="1" w:styleId="EPIGRAFE1RAYADELTA">
    <w:name w:val="EPIGRAFE 1 RAYA DELTA"/>
    <w:basedOn w:val="EPIGRAFE1DELTA"/>
    <w:next w:val="PRIMERALINEATIMES11"/>
    <w:pPr>
      <w:pBdr>
        <w:bottom w:val="single" w:sz="8" w:space="1" w:color="auto"/>
      </w:pBdr>
      <w:ind w:left="567" w:hanging="567"/>
    </w:pPr>
    <w:rPr>
      <w:rFonts w:ascii="Futura Md BT" w:hAnsi="Futura Md BT"/>
      <w:sz w:val="26"/>
      <w:szCs w:val="26"/>
    </w:rPr>
  </w:style>
  <w:style w:type="paragraph" w:styleId="Descripcin">
    <w:name w:val="caption"/>
    <w:basedOn w:val="Normal"/>
    <w:next w:val="Normal"/>
    <w:pPr>
      <w:spacing w:before="400" w:after="200"/>
      <w:jc w:val="both"/>
    </w:pPr>
    <w:rPr>
      <w:b/>
      <w:sz w:val="26"/>
    </w:rPr>
  </w:style>
  <w:style w:type="character" w:customStyle="1" w:styleId="Referencias">
    <w:name w:val="Referencias"/>
    <w:rsid w:val="00B00521"/>
    <w:rPr>
      <w:smallCaps/>
      <w:sz w:val="20"/>
      <w:szCs w:val="20"/>
    </w:rPr>
  </w:style>
  <w:style w:type="paragraph" w:customStyle="1" w:styleId="PARRAFOFINANCIERA">
    <w:name w:val="PARRAFO FINANCIERA"/>
    <w:basedOn w:val="Normal"/>
    <w:autoRedefine/>
    <w:rsid w:val="00B00521"/>
    <w:pPr>
      <w:spacing w:before="120"/>
      <w:ind w:firstLine="284"/>
      <w:jc w:val="both"/>
    </w:pPr>
    <w:rPr>
      <w:rFonts w:ascii="Garamond" w:hAnsi="Garamond"/>
      <w:szCs w:val="20"/>
    </w:rPr>
  </w:style>
  <w:style w:type="paragraph" w:customStyle="1" w:styleId="PRIMERALINEAFINANCIERAS">
    <w:name w:val="PRIMERA LINEA FINANCIERAS"/>
    <w:basedOn w:val="Normal"/>
    <w:next w:val="PARRAFOFINANCIERA"/>
    <w:autoRedefine/>
    <w:rsid w:val="00B00521"/>
    <w:pPr>
      <w:spacing w:before="120"/>
      <w:jc w:val="both"/>
    </w:pPr>
    <w:rPr>
      <w:rFonts w:ascii="Garamond" w:hAnsi="Garamond"/>
      <w:szCs w:val="20"/>
    </w:rPr>
  </w:style>
  <w:style w:type="paragraph" w:customStyle="1" w:styleId="E3">
    <w:name w:val="E3"/>
    <w:basedOn w:val="Normal"/>
    <w:next w:val="PRIMERALINEAFINANCIERAS"/>
    <w:rsid w:val="00B00521"/>
    <w:pPr>
      <w:spacing w:before="280"/>
    </w:pPr>
    <w:rPr>
      <w:b/>
      <w:lang w:val="es-ES_tradnl"/>
    </w:rPr>
  </w:style>
  <w:style w:type="paragraph" w:customStyle="1" w:styleId="Titulo1">
    <w:name w:val="Titulo 1"/>
    <w:basedOn w:val="Ttulo1"/>
    <w:link w:val="Titulo1Car"/>
    <w:qFormat/>
    <w:rsid w:val="005717E7"/>
    <w:pPr>
      <w:tabs>
        <w:tab w:val="clear" w:pos="588"/>
      </w:tabs>
      <w:spacing w:before="480" w:after="200"/>
    </w:pPr>
    <w:rPr>
      <w:bCs w:val="0"/>
      <w:caps/>
      <w:kern w:val="0"/>
      <w:sz w:val="22"/>
      <w:szCs w:val="20"/>
    </w:rPr>
  </w:style>
  <w:style w:type="paragraph" w:customStyle="1" w:styleId="Vieta1">
    <w:name w:val="Viñeta 1."/>
    <w:basedOn w:val="Normal"/>
    <w:link w:val="Vieta1Car"/>
    <w:qFormat/>
    <w:rsid w:val="00DD7B0C"/>
    <w:pPr>
      <w:ind w:left="540" w:hanging="256"/>
      <w:jc w:val="both"/>
    </w:pPr>
  </w:style>
  <w:style w:type="character" w:customStyle="1" w:styleId="Titulo1Car">
    <w:name w:val="Titulo 1 Car"/>
    <w:link w:val="Titulo1"/>
    <w:rsid w:val="005717E7"/>
    <w:rPr>
      <w:rFonts w:ascii="Arial" w:eastAsiaTheme="minorHAnsi" w:hAnsi="Arial" w:cs="Arial"/>
      <w:b/>
      <w:caps/>
      <w:sz w:val="22"/>
      <w:lang w:eastAsia="en-US"/>
    </w:rPr>
  </w:style>
  <w:style w:type="paragraph" w:customStyle="1" w:styleId="Vietaa">
    <w:name w:val="Viñeta (a)"/>
    <w:basedOn w:val="Normal"/>
    <w:link w:val="VietaaCar"/>
    <w:qFormat/>
    <w:rsid w:val="00DD7B0C"/>
    <w:pPr>
      <w:ind w:left="624" w:hanging="340"/>
      <w:jc w:val="both"/>
    </w:pPr>
  </w:style>
  <w:style w:type="character" w:customStyle="1" w:styleId="Vieta1Car">
    <w:name w:val="Viñeta 1. Car"/>
    <w:link w:val="Vieta1"/>
    <w:rsid w:val="00DD7B0C"/>
    <w:rPr>
      <w:sz w:val="22"/>
      <w:szCs w:val="24"/>
    </w:rPr>
  </w:style>
  <w:style w:type="paragraph" w:customStyle="1" w:styleId="Texto1">
    <w:name w:val="Texto"/>
    <w:basedOn w:val="Normal"/>
    <w:link w:val="TextoCar"/>
    <w:qFormat/>
    <w:rsid w:val="00DD7B0C"/>
    <w:pPr>
      <w:ind w:firstLine="284"/>
      <w:jc w:val="both"/>
    </w:pPr>
  </w:style>
  <w:style w:type="character" w:customStyle="1" w:styleId="VietaaCar">
    <w:name w:val="Viñeta (a) Car"/>
    <w:link w:val="Vietaa"/>
    <w:rsid w:val="00DD7B0C"/>
    <w:rPr>
      <w:sz w:val="22"/>
      <w:szCs w:val="24"/>
    </w:rPr>
  </w:style>
  <w:style w:type="paragraph" w:customStyle="1" w:styleId="Formula1">
    <w:name w:val="Formula (1)"/>
    <w:basedOn w:val="Normal"/>
    <w:link w:val="Formula1Car"/>
    <w:qFormat/>
    <w:rsid w:val="00DD7B0C"/>
    <w:pPr>
      <w:tabs>
        <w:tab w:val="center" w:pos="3682"/>
        <w:tab w:val="right" w:pos="7598"/>
      </w:tabs>
      <w:jc w:val="both"/>
    </w:pPr>
  </w:style>
  <w:style w:type="character" w:customStyle="1" w:styleId="TextoCar">
    <w:name w:val="Texto Car"/>
    <w:link w:val="Texto1"/>
    <w:rsid w:val="00DD7B0C"/>
    <w:rPr>
      <w:sz w:val="22"/>
      <w:szCs w:val="24"/>
    </w:rPr>
  </w:style>
  <w:style w:type="paragraph" w:customStyle="1" w:styleId="Formula">
    <w:name w:val="Formula"/>
    <w:basedOn w:val="Normal"/>
    <w:link w:val="FormulaCar"/>
    <w:qFormat/>
    <w:rsid w:val="00DD7B0C"/>
    <w:pPr>
      <w:jc w:val="center"/>
    </w:pPr>
  </w:style>
  <w:style w:type="character" w:customStyle="1" w:styleId="Formula1Car">
    <w:name w:val="Formula (1) Car"/>
    <w:link w:val="Formula1"/>
    <w:rsid w:val="00DD7B0C"/>
    <w:rPr>
      <w:sz w:val="22"/>
      <w:szCs w:val="24"/>
    </w:rPr>
  </w:style>
  <w:style w:type="table" w:styleId="Tablaconcuadrcula">
    <w:name w:val="Table Grid"/>
    <w:basedOn w:val="Tablanormal"/>
    <w:uiPriority w:val="39"/>
    <w:rsid w:val="00DD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ulaCar">
    <w:name w:val="Formula Car"/>
    <w:link w:val="Formula"/>
    <w:rsid w:val="00DD7B0C"/>
    <w:rPr>
      <w:sz w:val="22"/>
      <w:szCs w:val="24"/>
    </w:rPr>
  </w:style>
  <w:style w:type="table" w:customStyle="1" w:styleId="TablaAHEP">
    <w:name w:val="Tabla AHEP"/>
    <w:basedOn w:val="Tablanormal"/>
    <w:rsid w:val="00DD7B0C"/>
    <w:tblPr/>
  </w:style>
  <w:style w:type="table" w:customStyle="1" w:styleId="TablaAHEPE">
    <w:name w:val="Tabla AHEPE"/>
    <w:basedOn w:val="Tablanormal"/>
    <w:rsid w:val="00DD7B0C"/>
    <w:tblPr/>
  </w:style>
  <w:style w:type="paragraph" w:customStyle="1" w:styleId="FIGURA">
    <w:name w:val="FIGURA"/>
    <w:basedOn w:val="Formula"/>
    <w:link w:val="FIGURACar"/>
    <w:qFormat/>
    <w:rsid w:val="0049261A"/>
    <w:pPr>
      <w:spacing w:before="360"/>
    </w:pPr>
    <w:rPr>
      <w:noProof/>
    </w:rPr>
  </w:style>
  <w:style w:type="paragraph" w:customStyle="1" w:styleId="Piedefigura">
    <w:name w:val="Pie de figura"/>
    <w:basedOn w:val="Normal"/>
    <w:link w:val="PiedefiguraCar"/>
    <w:qFormat/>
    <w:rsid w:val="0049261A"/>
    <w:pPr>
      <w:spacing w:after="360"/>
      <w:jc w:val="center"/>
    </w:pPr>
    <w:rPr>
      <w:rFonts w:ascii="Arial Narrow" w:hAnsi="Arial Narrow"/>
      <w:sz w:val="20"/>
    </w:rPr>
  </w:style>
  <w:style w:type="character" w:customStyle="1" w:styleId="FIGURACar">
    <w:name w:val="FIGURA Car"/>
    <w:basedOn w:val="FormulaCar"/>
    <w:link w:val="FIGURA"/>
    <w:rsid w:val="0049261A"/>
    <w:rPr>
      <w:noProof/>
      <w:sz w:val="22"/>
      <w:szCs w:val="24"/>
    </w:rPr>
  </w:style>
  <w:style w:type="character" w:customStyle="1" w:styleId="MTConvertedEquation">
    <w:name w:val="MTConvertedEquation"/>
    <w:basedOn w:val="Fuentedeprrafopredeter"/>
    <w:rsid w:val="008627F6"/>
    <w:rPr>
      <w:rFonts w:ascii="Cambria Math" w:eastAsia="Calibri" w:hAnsi="Cambria Math"/>
      <w:lang w:eastAsia="en-US"/>
    </w:rPr>
  </w:style>
  <w:style w:type="character" w:customStyle="1" w:styleId="PiedefiguraCar">
    <w:name w:val="Pie de figura Car"/>
    <w:basedOn w:val="Fuentedeprrafopredeter"/>
    <w:link w:val="Piedefigura"/>
    <w:rsid w:val="0049261A"/>
    <w:rPr>
      <w:rFonts w:ascii="Arial Narrow" w:hAnsi="Arial Narrow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8627F6"/>
    <w:pPr>
      <w:tabs>
        <w:tab w:val="center" w:pos="3680"/>
        <w:tab w:val="right" w:pos="7380"/>
      </w:tabs>
      <w:ind w:firstLine="284"/>
      <w:jc w:val="both"/>
    </w:pPr>
  </w:style>
  <w:style w:type="character" w:customStyle="1" w:styleId="MTDisplayEquationCar">
    <w:name w:val="MTDisplayEquation Car"/>
    <w:basedOn w:val="Fuentedeprrafopredeter"/>
    <w:link w:val="MTDisplayEquation"/>
    <w:rsid w:val="008627F6"/>
    <w:rPr>
      <w:sz w:val="24"/>
      <w:szCs w:val="24"/>
    </w:rPr>
  </w:style>
  <w:style w:type="paragraph" w:customStyle="1" w:styleId="Titulo2">
    <w:name w:val="Titulo 2"/>
    <w:basedOn w:val="Normal"/>
    <w:link w:val="Titulo2Car"/>
    <w:qFormat/>
    <w:rsid w:val="00132645"/>
    <w:pPr>
      <w:spacing w:before="360" w:after="180"/>
      <w:jc w:val="both"/>
    </w:pPr>
    <w:rPr>
      <w:i/>
    </w:rPr>
  </w:style>
  <w:style w:type="character" w:customStyle="1" w:styleId="Titulo2Car">
    <w:name w:val="Titulo 2 Car"/>
    <w:basedOn w:val="Fuentedeprrafopredeter"/>
    <w:link w:val="Titulo2"/>
    <w:rsid w:val="00132645"/>
    <w:rPr>
      <w:i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2A928-F578-4BDA-B1E0-09DEE52B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2507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villegas</cp:lastModifiedBy>
  <cp:revision>5</cp:revision>
  <cp:lastPrinted>2016-06-22T13:28:00Z</cp:lastPrinted>
  <dcterms:created xsi:type="dcterms:W3CDTF">2016-09-21T09:00:00Z</dcterms:created>
  <dcterms:modified xsi:type="dcterms:W3CDTF">2017-11-20T14:08:00Z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